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210F5" w14:textId="700E0CB0" w:rsidR="0031163F" w:rsidRPr="008E3B97" w:rsidRDefault="004C3C25">
      <w:pPr>
        <w:spacing w:line="300" w:lineRule="auto"/>
        <w:jc w:val="center"/>
        <w:rPr>
          <w:rFonts w:ascii="宋体" w:hAnsi="宋体"/>
          <w:b/>
          <w:sz w:val="30"/>
          <w:szCs w:val="30"/>
        </w:rPr>
      </w:pPr>
      <w:r w:rsidRPr="004C3C25">
        <w:rPr>
          <w:rFonts w:ascii="宋体" w:hAnsi="宋体" w:hint="eastAsia"/>
          <w:b/>
          <w:sz w:val="30"/>
          <w:szCs w:val="30"/>
        </w:rPr>
        <w:t>浙江工商大学金融学院学生素质评价实施条例</w:t>
      </w:r>
    </w:p>
    <w:p w14:paraId="1621888F" w14:textId="2967D11E" w:rsidR="0031163F" w:rsidRPr="008E3B97" w:rsidRDefault="008E3B97">
      <w:pPr>
        <w:spacing w:line="300" w:lineRule="auto"/>
        <w:jc w:val="center"/>
        <w:rPr>
          <w:rFonts w:ascii="宋体" w:hAnsi="宋体"/>
          <w:b/>
          <w:sz w:val="30"/>
          <w:szCs w:val="30"/>
        </w:rPr>
      </w:pPr>
      <w:r w:rsidRPr="008E3B97">
        <w:rPr>
          <w:rFonts w:ascii="宋体" w:hAnsi="宋体" w:hint="eastAsia"/>
          <w:b/>
          <w:sz w:val="30"/>
          <w:szCs w:val="30"/>
        </w:rPr>
        <w:t>（202</w:t>
      </w:r>
      <w:r w:rsidR="00085398">
        <w:rPr>
          <w:rFonts w:ascii="宋体" w:hAnsi="宋体"/>
          <w:b/>
          <w:sz w:val="30"/>
          <w:szCs w:val="30"/>
        </w:rPr>
        <w:t>2</w:t>
      </w:r>
      <w:r w:rsidR="00085398">
        <w:rPr>
          <w:rFonts w:ascii="宋体" w:hAnsi="宋体" w:hint="eastAsia"/>
          <w:b/>
          <w:sz w:val="30"/>
          <w:szCs w:val="30"/>
        </w:rPr>
        <w:t>年3月</w:t>
      </w:r>
      <w:r w:rsidRPr="008E3B97">
        <w:rPr>
          <w:rFonts w:ascii="宋体" w:hAnsi="宋体" w:hint="eastAsia"/>
          <w:b/>
          <w:sz w:val="30"/>
          <w:szCs w:val="30"/>
        </w:rPr>
        <w:t>修订）</w:t>
      </w:r>
    </w:p>
    <w:p w14:paraId="1F808BAD" w14:textId="151F2C15" w:rsidR="0031163F" w:rsidRPr="008E3B97" w:rsidRDefault="008E3B97">
      <w:pPr>
        <w:spacing w:line="300" w:lineRule="auto"/>
        <w:jc w:val="center"/>
        <w:rPr>
          <w:rFonts w:ascii="宋体" w:hAnsi="宋体"/>
          <w:b/>
          <w:sz w:val="24"/>
          <w:szCs w:val="24"/>
        </w:rPr>
      </w:pPr>
      <w:r w:rsidRPr="008E3B97">
        <w:rPr>
          <w:rFonts w:ascii="宋体" w:hAnsi="宋体" w:hint="eastAsia"/>
          <w:b/>
          <w:sz w:val="24"/>
          <w:szCs w:val="24"/>
        </w:rPr>
        <w:t>基本项：基本测评分=品德素质</w:t>
      </w:r>
      <w:r w:rsidR="00202349">
        <w:rPr>
          <w:rFonts w:ascii="宋体" w:hAnsi="宋体" w:hint="eastAsia"/>
          <w:szCs w:val="21"/>
        </w:rPr>
        <w:t>×</w:t>
      </w:r>
      <w:r w:rsidRPr="008E3B97">
        <w:rPr>
          <w:rFonts w:ascii="宋体" w:hAnsi="宋体" w:hint="eastAsia"/>
          <w:b/>
          <w:sz w:val="24"/>
          <w:szCs w:val="24"/>
        </w:rPr>
        <w:t>25%+专业素质</w:t>
      </w:r>
      <w:r w:rsidR="00202349">
        <w:rPr>
          <w:rFonts w:ascii="宋体" w:hAnsi="宋体" w:hint="eastAsia"/>
          <w:szCs w:val="21"/>
        </w:rPr>
        <w:t>×</w:t>
      </w:r>
      <w:r w:rsidRPr="008E3B97">
        <w:rPr>
          <w:rFonts w:ascii="宋体" w:hAnsi="宋体" w:hint="eastAsia"/>
          <w:b/>
          <w:sz w:val="24"/>
          <w:szCs w:val="24"/>
        </w:rPr>
        <w:t>60%+身心素质</w:t>
      </w:r>
      <w:r w:rsidR="00202349">
        <w:rPr>
          <w:rFonts w:ascii="宋体" w:hAnsi="宋体" w:hint="eastAsia"/>
          <w:szCs w:val="21"/>
        </w:rPr>
        <w:t>×</w:t>
      </w:r>
      <w:r w:rsidRPr="008E3B97">
        <w:rPr>
          <w:rFonts w:ascii="宋体" w:hAnsi="宋体" w:hint="eastAsia"/>
          <w:b/>
          <w:sz w:val="24"/>
          <w:szCs w:val="24"/>
        </w:rPr>
        <w:t>15%</w:t>
      </w:r>
    </w:p>
    <w:p w14:paraId="217B2864" w14:textId="77777777" w:rsidR="0031163F" w:rsidRPr="008E3B97" w:rsidRDefault="008E3B97">
      <w:pPr>
        <w:spacing w:line="300" w:lineRule="auto"/>
        <w:ind w:firstLineChars="200" w:firstLine="422"/>
        <w:rPr>
          <w:rFonts w:ascii="宋体" w:hAnsi="宋体"/>
          <w:b/>
          <w:szCs w:val="21"/>
        </w:rPr>
      </w:pPr>
      <w:r w:rsidRPr="008E3B97">
        <w:rPr>
          <w:rFonts w:ascii="宋体" w:hAnsi="宋体" w:hint="eastAsia"/>
          <w:b/>
          <w:szCs w:val="21"/>
        </w:rPr>
        <w:t>一、品德素质评价</w:t>
      </w:r>
    </w:p>
    <w:p w14:paraId="0CC9552E"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（一）评议成绩（70%）（自评均为100分）</w:t>
      </w:r>
    </w:p>
    <w:p w14:paraId="22D578D0" w14:textId="090F5B9C"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1</w:t>
      </w:r>
      <w:r w:rsidR="004B4F25">
        <w:rPr>
          <w:rFonts w:ascii="宋体" w:hAnsi="宋体" w:hint="eastAsia"/>
          <w:szCs w:val="21"/>
        </w:rPr>
        <w:t>.</w:t>
      </w:r>
      <w:r w:rsidRPr="008E3B97">
        <w:rPr>
          <w:rFonts w:ascii="宋体" w:hAnsi="宋体" w:hint="eastAsia"/>
          <w:szCs w:val="21"/>
        </w:rPr>
        <w:t>评议成绩=学生自评成绩</w:t>
      </w:r>
      <w:r w:rsidR="009B64F8">
        <w:rPr>
          <w:rFonts w:ascii="宋体" w:hAnsi="宋体" w:hint="eastAsia"/>
          <w:szCs w:val="21"/>
        </w:rPr>
        <w:t>×</w:t>
      </w:r>
      <w:r w:rsidRPr="008E3B97">
        <w:rPr>
          <w:rFonts w:ascii="宋体" w:hAnsi="宋体" w:hint="eastAsia"/>
          <w:szCs w:val="21"/>
        </w:rPr>
        <w:t>5%+学生代表评议成绩</w:t>
      </w:r>
      <w:r w:rsidR="009B64F8">
        <w:rPr>
          <w:rFonts w:ascii="宋体" w:hAnsi="宋体" w:hint="eastAsia"/>
          <w:szCs w:val="21"/>
        </w:rPr>
        <w:t>×</w:t>
      </w:r>
      <w:r w:rsidRPr="008E3B97">
        <w:rPr>
          <w:rFonts w:ascii="宋体" w:hAnsi="宋体" w:hint="eastAsia"/>
          <w:szCs w:val="21"/>
        </w:rPr>
        <w:t>60%+辅导员评议成绩</w:t>
      </w:r>
      <w:r w:rsidR="009B64F8">
        <w:rPr>
          <w:rFonts w:ascii="宋体" w:hAnsi="宋体" w:hint="eastAsia"/>
          <w:szCs w:val="21"/>
        </w:rPr>
        <w:t>×</w:t>
      </w:r>
      <w:r w:rsidRPr="008E3B97">
        <w:rPr>
          <w:rFonts w:ascii="宋体" w:hAnsi="宋体" w:hint="eastAsia"/>
          <w:szCs w:val="21"/>
        </w:rPr>
        <w:t>35%</w:t>
      </w:r>
    </w:p>
    <w:p w14:paraId="728898C1" w14:textId="1DD9F4AB"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2</w:t>
      </w:r>
      <w:r w:rsidR="004B4F25">
        <w:rPr>
          <w:rFonts w:ascii="宋体" w:hAnsi="宋体" w:hint="eastAsia"/>
          <w:szCs w:val="21"/>
        </w:rPr>
        <w:t>.</w:t>
      </w:r>
      <w:r w:rsidRPr="008E3B97">
        <w:rPr>
          <w:rFonts w:ascii="宋体" w:hAnsi="宋体" w:hint="eastAsia"/>
          <w:szCs w:val="21"/>
        </w:rPr>
        <w:t>评议内容为政治素养、法制观念、诚实守信、团队协作和社会责任5项内容（</w:t>
      </w:r>
      <w:r w:rsidRPr="008E3B97">
        <w:rPr>
          <w:rFonts w:ascii="宋体" w:hAnsi="宋体" w:hint="eastAsia"/>
          <w:szCs w:val="21"/>
          <w:u w:val="single"/>
        </w:rPr>
        <w:t>具体要求见学生手册</w:t>
      </w:r>
      <w:r w:rsidRPr="008E3B97">
        <w:rPr>
          <w:rFonts w:ascii="宋体" w:hAnsi="宋体" w:hint="eastAsia"/>
          <w:szCs w:val="21"/>
        </w:rPr>
        <w:t>），每项满分为20分。各项评议标准如下：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7"/>
        <w:gridCol w:w="1430"/>
        <w:gridCol w:w="1430"/>
        <w:gridCol w:w="1430"/>
        <w:gridCol w:w="1430"/>
        <w:gridCol w:w="1405"/>
      </w:tblGrid>
      <w:tr w:rsidR="008E3B97" w:rsidRPr="008E3B97" w14:paraId="730CD5FD" w14:textId="77777777">
        <w:trPr>
          <w:jc w:val="center"/>
        </w:trPr>
        <w:tc>
          <w:tcPr>
            <w:tcW w:w="1397" w:type="dxa"/>
            <w:vAlign w:val="center"/>
          </w:tcPr>
          <w:p w14:paraId="7D59121B"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综合印象</w:t>
            </w:r>
          </w:p>
        </w:tc>
        <w:tc>
          <w:tcPr>
            <w:tcW w:w="1430" w:type="dxa"/>
            <w:vAlign w:val="center"/>
          </w:tcPr>
          <w:p w14:paraId="5D188886"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优秀</w:t>
            </w:r>
          </w:p>
        </w:tc>
        <w:tc>
          <w:tcPr>
            <w:tcW w:w="1430" w:type="dxa"/>
            <w:vAlign w:val="center"/>
          </w:tcPr>
          <w:p w14:paraId="113A5A1E"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良好</w:t>
            </w:r>
          </w:p>
        </w:tc>
        <w:tc>
          <w:tcPr>
            <w:tcW w:w="1430" w:type="dxa"/>
            <w:vAlign w:val="center"/>
          </w:tcPr>
          <w:p w14:paraId="069FF7C9"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合格</w:t>
            </w:r>
          </w:p>
        </w:tc>
        <w:tc>
          <w:tcPr>
            <w:tcW w:w="1430" w:type="dxa"/>
            <w:vAlign w:val="center"/>
          </w:tcPr>
          <w:p w14:paraId="41F1870D"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较差</w:t>
            </w:r>
          </w:p>
        </w:tc>
        <w:tc>
          <w:tcPr>
            <w:tcW w:w="1405" w:type="dxa"/>
            <w:vAlign w:val="center"/>
          </w:tcPr>
          <w:p w14:paraId="69D6DDEE"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差</w:t>
            </w:r>
          </w:p>
        </w:tc>
      </w:tr>
      <w:tr w:rsidR="008E3B97" w:rsidRPr="008E3B97" w14:paraId="4CBEA89D" w14:textId="77777777">
        <w:trPr>
          <w:jc w:val="center"/>
        </w:trPr>
        <w:tc>
          <w:tcPr>
            <w:tcW w:w="1397" w:type="dxa"/>
            <w:vAlign w:val="center"/>
          </w:tcPr>
          <w:p w14:paraId="4E7A45A4"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可得分数</w:t>
            </w:r>
          </w:p>
        </w:tc>
        <w:tc>
          <w:tcPr>
            <w:tcW w:w="1430" w:type="dxa"/>
            <w:vAlign w:val="center"/>
          </w:tcPr>
          <w:p w14:paraId="43CE92CC"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18～20</w:t>
            </w:r>
          </w:p>
        </w:tc>
        <w:tc>
          <w:tcPr>
            <w:tcW w:w="1430" w:type="dxa"/>
            <w:vAlign w:val="center"/>
          </w:tcPr>
          <w:p w14:paraId="66E27D5D"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15～17</w:t>
            </w:r>
          </w:p>
        </w:tc>
        <w:tc>
          <w:tcPr>
            <w:tcW w:w="1430" w:type="dxa"/>
            <w:vAlign w:val="center"/>
          </w:tcPr>
          <w:p w14:paraId="19F05026"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12～14</w:t>
            </w:r>
          </w:p>
        </w:tc>
        <w:tc>
          <w:tcPr>
            <w:tcW w:w="1430" w:type="dxa"/>
            <w:vAlign w:val="center"/>
          </w:tcPr>
          <w:p w14:paraId="333F82D8"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10～11</w:t>
            </w:r>
          </w:p>
        </w:tc>
        <w:tc>
          <w:tcPr>
            <w:tcW w:w="1405" w:type="dxa"/>
            <w:vAlign w:val="center"/>
          </w:tcPr>
          <w:p w14:paraId="268B656C"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10以下</w:t>
            </w:r>
          </w:p>
        </w:tc>
      </w:tr>
    </w:tbl>
    <w:p w14:paraId="49577AB5" w14:textId="11668F10" w:rsidR="0031163F" w:rsidRPr="008E3B97" w:rsidRDefault="008E3B97">
      <w:r w:rsidRPr="008E3B97">
        <w:rPr>
          <w:rFonts w:ascii="宋体" w:hAnsi="宋体" w:hint="eastAsia"/>
          <w:szCs w:val="21"/>
        </w:rPr>
        <w:t xml:space="preserve">    3</w:t>
      </w:r>
      <w:r w:rsidR="004B4F25">
        <w:rPr>
          <w:rFonts w:ascii="宋体" w:hAnsi="宋体" w:hint="eastAsia"/>
          <w:szCs w:val="21"/>
        </w:rPr>
        <w:t>.</w:t>
      </w:r>
      <w:r w:rsidRPr="008E3B97">
        <w:rPr>
          <w:rFonts w:ascii="宋体" w:hAnsi="宋体" w:hint="eastAsia"/>
          <w:szCs w:val="21"/>
        </w:rPr>
        <w:t>评议办法：评议由学生自评、学生代表评价（</w:t>
      </w:r>
      <w:r w:rsidRPr="008E3B97">
        <w:rPr>
          <w:rFonts w:ascii="宋体" w:hAnsi="宋体" w:hint="eastAsia"/>
          <w:szCs w:val="21"/>
          <w:u w:val="single"/>
        </w:rPr>
        <w:t>即系统中的互评：</w:t>
      </w:r>
      <w:r w:rsidRPr="008E3B97">
        <w:rPr>
          <w:rFonts w:ascii="宋体" w:hAnsi="宋体" w:hint="eastAsia"/>
          <w:szCs w:val="21"/>
        </w:rPr>
        <w:t>互评环节</w:t>
      </w:r>
      <w:r w:rsidRPr="008E3B97">
        <w:rPr>
          <w:rFonts w:hint="eastAsia"/>
        </w:rPr>
        <w:t>如有同学给每位同学的评分都是</w:t>
      </w:r>
      <w:r w:rsidRPr="008E3B97">
        <w:rPr>
          <w:rFonts w:hint="eastAsia"/>
        </w:rPr>
        <w:t>100</w:t>
      </w:r>
      <w:r w:rsidRPr="008E3B97">
        <w:rPr>
          <w:rFonts w:hint="eastAsia"/>
        </w:rPr>
        <w:t>分或者是一样的分数，则打分无效。打分范围控制在</w:t>
      </w:r>
      <w:r w:rsidRPr="008E3B97">
        <w:rPr>
          <w:rFonts w:hint="eastAsia"/>
        </w:rPr>
        <w:t>80-100</w:t>
      </w:r>
      <w:r w:rsidRPr="008E3B97">
        <w:rPr>
          <w:rFonts w:hint="eastAsia"/>
        </w:rPr>
        <w:t>分以内，班级各位同学的分数应有一定的差异。待班长将学生代表名发送给辅导员后，辅导员会在系统内给学生代表开放互评权限，学生代表对班级同学进行评价</w:t>
      </w:r>
      <w:r w:rsidRPr="008E3B97">
        <w:rPr>
          <w:rFonts w:ascii="宋体" w:hAnsi="宋体" w:hint="eastAsia"/>
          <w:szCs w:val="21"/>
        </w:rPr>
        <w:t>）、辅导员评价构成，按比例（5%、60%、35%）合成计算品德素质评议分数（系统自动生成计算结果）。</w:t>
      </w:r>
      <w:r w:rsidRPr="008E3B97">
        <w:rPr>
          <w:rFonts w:ascii="宋体" w:hAnsi="宋体" w:hint="eastAsia"/>
          <w:szCs w:val="21"/>
          <w:u w:val="single"/>
        </w:rPr>
        <w:t>学生代表除班长、团支书必须参加（若班级建有党支部，则支部书记也指定参加），</w:t>
      </w:r>
      <w:proofErr w:type="gramStart"/>
      <w:r w:rsidRPr="008E3B97">
        <w:rPr>
          <w:rFonts w:ascii="宋体" w:hAnsi="宋体" w:hint="eastAsia"/>
          <w:szCs w:val="21"/>
          <w:u w:val="single"/>
        </w:rPr>
        <w:t>其余代表</w:t>
      </w:r>
      <w:proofErr w:type="gramEnd"/>
      <w:r w:rsidRPr="008E3B97">
        <w:rPr>
          <w:rFonts w:ascii="宋体" w:hAnsi="宋体" w:hint="eastAsia"/>
          <w:szCs w:val="21"/>
          <w:u w:val="single"/>
        </w:rPr>
        <w:t>由班级民主选举产生</w:t>
      </w:r>
      <w:r w:rsidRPr="008E3B97">
        <w:rPr>
          <w:rFonts w:ascii="宋体" w:hAnsi="宋体" w:hint="eastAsia"/>
          <w:szCs w:val="21"/>
        </w:rPr>
        <w:t>，</w:t>
      </w:r>
      <w:r w:rsidRPr="008E3B97">
        <w:rPr>
          <w:rFonts w:ascii="宋体" w:hAnsi="宋体" w:hint="eastAsia"/>
          <w:szCs w:val="21"/>
          <w:u w:val="single"/>
        </w:rPr>
        <w:t>学生代表人数不得少于参评人数的</w:t>
      </w:r>
      <w:r w:rsidRPr="008E3B97">
        <w:rPr>
          <w:rFonts w:ascii="宋体" w:hAnsi="宋体" w:hint="eastAsia"/>
          <w:b/>
          <w:szCs w:val="21"/>
          <w:u w:val="single"/>
        </w:rPr>
        <w:t>30%。</w:t>
      </w:r>
    </w:p>
    <w:p w14:paraId="3C0B4C45"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（二）记实成绩（30%）</w:t>
      </w:r>
    </w:p>
    <w:p w14:paraId="1879B6BB" w14:textId="40043D50"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1</w:t>
      </w:r>
      <w:r w:rsidR="004B4F25">
        <w:rPr>
          <w:rFonts w:ascii="宋体" w:hAnsi="宋体" w:hint="eastAsia"/>
          <w:szCs w:val="21"/>
        </w:rPr>
        <w:t>.</w:t>
      </w:r>
      <w:r w:rsidRPr="008E3B97">
        <w:rPr>
          <w:rFonts w:ascii="宋体" w:hAnsi="宋体" w:hint="eastAsia"/>
          <w:szCs w:val="21"/>
        </w:rPr>
        <w:t>基本分60分</w:t>
      </w:r>
    </w:p>
    <w:p w14:paraId="1063D83D" w14:textId="0A2DD46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2</w:t>
      </w:r>
      <w:r w:rsidR="004B4F25">
        <w:rPr>
          <w:rFonts w:ascii="宋体" w:hAnsi="宋体" w:hint="eastAsia"/>
          <w:szCs w:val="21"/>
        </w:rPr>
        <w:t>.</w:t>
      </w:r>
      <w:r w:rsidRPr="008E3B97">
        <w:rPr>
          <w:rFonts w:ascii="宋体" w:hAnsi="宋体" w:hint="eastAsia"/>
          <w:szCs w:val="21"/>
        </w:rPr>
        <w:t>学校倡导、鼓励行为（获得荣誉、奖项）加分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7"/>
        <w:gridCol w:w="1018"/>
        <w:gridCol w:w="1101"/>
        <w:gridCol w:w="1279"/>
        <w:gridCol w:w="1279"/>
        <w:gridCol w:w="1279"/>
      </w:tblGrid>
      <w:tr w:rsidR="008E3B97" w:rsidRPr="008E3B97" w14:paraId="4418BE1E" w14:textId="77777777" w:rsidTr="009B64F8">
        <w:trPr>
          <w:jc w:val="center"/>
        </w:trPr>
        <w:tc>
          <w:tcPr>
            <w:tcW w:w="1287" w:type="dxa"/>
            <w:vAlign w:val="center"/>
          </w:tcPr>
          <w:p w14:paraId="616B4764"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组织单位</w:t>
            </w:r>
          </w:p>
        </w:tc>
        <w:tc>
          <w:tcPr>
            <w:tcW w:w="1018" w:type="dxa"/>
            <w:vAlign w:val="center"/>
          </w:tcPr>
          <w:p w14:paraId="6B9EC01C"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国家级</w:t>
            </w:r>
          </w:p>
        </w:tc>
        <w:tc>
          <w:tcPr>
            <w:tcW w:w="1101" w:type="dxa"/>
            <w:vAlign w:val="center"/>
          </w:tcPr>
          <w:p w14:paraId="443CEAE2"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省级</w:t>
            </w:r>
          </w:p>
        </w:tc>
        <w:tc>
          <w:tcPr>
            <w:tcW w:w="1279" w:type="dxa"/>
          </w:tcPr>
          <w:p w14:paraId="700BAB8D"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市级</w:t>
            </w:r>
          </w:p>
        </w:tc>
        <w:tc>
          <w:tcPr>
            <w:tcW w:w="1279" w:type="dxa"/>
            <w:vAlign w:val="center"/>
          </w:tcPr>
          <w:p w14:paraId="0AC13D0F"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校级</w:t>
            </w:r>
          </w:p>
        </w:tc>
        <w:tc>
          <w:tcPr>
            <w:tcW w:w="1279" w:type="dxa"/>
          </w:tcPr>
          <w:p w14:paraId="32500D3D"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院级</w:t>
            </w:r>
          </w:p>
        </w:tc>
      </w:tr>
      <w:tr w:rsidR="008E3B97" w:rsidRPr="008E3B97" w14:paraId="0A7E2A21" w14:textId="77777777" w:rsidTr="009B64F8">
        <w:trPr>
          <w:jc w:val="center"/>
        </w:trPr>
        <w:tc>
          <w:tcPr>
            <w:tcW w:w="1287" w:type="dxa"/>
            <w:vAlign w:val="center"/>
          </w:tcPr>
          <w:p w14:paraId="04426064"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分值</w:t>
            </w:r>
          </w:p>
        </w:tc>
        <w:tc>
          <w:tcPr>
            <w:tcW w:w="1018" w:type="dxa"/>
            <w:vAlign w:val="center"/>
          </w:tcPr>
          <w:p w14:paraId="0178877E"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20</w:t>
            </w:r>
          </w:p>
        </w:tc>
        <w:tc>
          <w:tcPr>
            <w:tcW w:w="1101" w:type="dxa"/>
            <w:vAlign w:val="center"/>
          </w:tcPr>
          <w:p w14:paraId="07F291DE"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15</w:t>
            </w:r>
          </w:p>
        </w:tc>
        <w:tc>
          <w:tcPr>
            <w:tcW w:w="1279" w:type="dxa"/>
          </w:tcPr>
          <w:p w14:paraId="7FD2A1C0"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12</w:t>
            </w:r>
          </w:p>
        </w:tc>
        <w:tc>
          <w:tcPr>
            <w:tcW w:w="1279" w:type="dxa"/>
            <w:vAlign w:val="center"/>
          </w:tcPr>
          <w:p w14:paraId="4E943F9E"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4</w:t>
            </w:r>
          </w:p>
        </w:tc>
        <w:tc>
          <w:tcPr>
            <w:tcW w:w="1279" w:type="dxa"/>
          </w:tcPr>
          <w:p w14:paraId="2859722E"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2</w:t>
            </w:r>
          </w:p>
        </w:tc>
      </w:tr>
    </w:tbl>
    <w:p w14:paraId="2522D82E" w14:textId="77777777" w:rsidR="0031163F" w:rsidRPr="008E3B97" w:rsidRDefault="008E3B97">
      <w:pPr>
        <w:spacing w:line="300" w:lineRule="auto"/>
        <w:rPr>
          <w:rFonts w:ascii="宋体" w:hAnsi="宋体"/>
          <w:szCs w:val="21"/>
        </w:rPr>
      </w:pPr>
      <w:r w:rsidRPr="008E3B97">
        <w:rPr>
          <w:rFonts w:ascii="宋体" w:hAnsi="宋体" w:hint="eastAsia"/>
          <w:szCs w:val="21"/>
        </w:rPr>
        <w:t xml:space="preserve">    注：校级通报表扬加4分，院级通报表扬加2分（卡马杯初赛高于全校平均分德育加2分）。优秀党支部书记、优秀党员、优秀团员、优秀团干、学风建设积极分子、</w:t>
      </w:r>
      <w:r w:rsidRPr="008E3B97">
        <w:rPr>
          <w:rFonts w:hint="eastAsia"/>
        </w:rPr>
        <w:t>优秀志愿者（校院认定）、优秀干事（社团优秀干事计入此项，校院级均加</w:t>
      </w:r>
      <w:r w:rsidRPr="008E3B97">
        <w:rPr>
          <w:rFonts w:hint="eastAsia"/>
        </w:rPr>
        <w:t>2</w:t>
      </w:r>
      <w:r w:rsidRPr="008E3B97">
        <w:rPr>
          <w:rFonts w:hint="eastAsia"/>
        </w:rPr>
        <w:t>分）、优秀学员、骏</w:t>
      </w:r>
      <w:proofErr w:type="gramStart"/>
      <w:r w:rsidRPr="008E3B97">
        <w:rPr>
          <w:rFonts w:hint="eastAsia"/>
        </w:rPr>
        <w:t>翎</w:t>
      </w:r>
      <w:proofErr w:type="gramEnd"/>
      <w:r w:rsidRPr="008E3B97">
        <w:rPr>
          <w:rFonts w:hint="eastAsia"/>
        </w:rPr>
        <w:t>奖</w:t>
      </w:r>
      <w:r w:rsidRPr="008E3B97">
        <w:rPr>
          <w:rFonts w:ascii="宋体" w:hAnsi="宋体" w:hint="eastAsia"/>
          <w:szCs w:val="21"/>
        </w:rPr>
        <w:t>等荣誉称号计入此项。文明寝室（英语优秀寝室）等集体通报项目，每个人</w:t>
      </w:r>
      <w:proofErr w:type="gramStart"/>
      <w:r w:rsidRPr="008E3B97">
        <w:rPr>
          <w:rFonts w:ascii="宋体" w:hAnsi="宋体" w:hint="eastAsia"/>
          <w:szCs w:val="21"/>
        </w:rPr>
        <w:t>个</w:t>
      </w:r>
      <w:proofErr w:type="gramEnd"/>
      <w:r w:rsidRPr="008E3B97">
        <w:rPr>
          <w:rFonts w:ascii="宋体" w:hAnsi="宋体" w:hint="eastAsia"/>
          <w:szCs w:val="21"/>
        </w:rPr>
        <w:t>加0.5分。</w:t>
      </w:r>
    </w:p>
    <w:p w14:paraId="44CC2C49" w14:textId="23C75046" w:rsidR="0031163F" w:rsidRPr="008E3B97" w:rsidRDefault="008E3B97">
      <w:pPr>
        <w:spacing w:line="300" w:lineRule="auto"/>
        <w:rPr>
          <w:rFonts w:ascii="宋体" w:hAnsi="宋体"/>
          <w:szCs w:val="21"/>
        </w:rPr>
      </w:pPr>
      <w:r w:rsidRPr="008E3B97">
        <w:rPr>
          <w:rFonts w:ascii="宋体" w:hAnsi="宋体" w:hint="eastAsia"/>
          <w:szCs w:val="21"/>
        </w:rPr>
        <w:t xml:space="preserve">    3</w:t>
      </w:r>
      <w:r w:rsidR="004B4F25">
        <w:rPr>
          <w:rFonts w:ascii="宋体" w:hAnsi="宋体" w:hint="eastAsia"/>
          <w:szCs w:val="21"/>
        </w:rPr>
        <w:t>.</w:t>
      </w:r>
      <w:r w:rsidRPr="008E3B97">
        <w:rPr>
          <w:rFonts w:ascii="宋体" w:hAnsi="宋体" w:hint="eastAsia"/>
          <w:szCs w:val="21"/>
        </w:rPr>
        <w:t>学校反对并予以纪律处分行为减分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1160"/>
        <w:gridCol w:w="1271"/>
        <w:gridCol w:w="1263"/>
        <w:gridCol w:w="1248"/>
        <w:gridCol w:w="1092"/>
        <w:gridCol w:w="1260"/>
      </w:tblGrid>
      <w:tr w:rsidR="008E3B97" w:rsidRPr="008E3B97" w14:paraId="00CE10CD" w14:textId="77777777">
        <w:trPr>
          <w:jc w:val="center"/>
        </w:trPr>
        <w:tc>
          <w:tcPr>
            <w:tcW w:w="725" w:type="dxa"/>
            <w:vAlign w:val="center"/>
          </w:tcPr>
          <w:p w14:paraId="67CBC29C"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等级</w:t>
            </w:r>
          </w:p>
        </w:tc>
        <w:tc>
          <w:tcPr>
            <w:tcW w:w="1160" w:type="dxa"/>
            <w:vAlign w:val="center"/>
          </w:tcPr>
          <w:p w14:paraId="0EF5CF90"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违法</w:t>
            </w:r>
          </w:p>
        </w:tc>
        <w:tc>
          <w:tcPr>
            <w:tcW w:w="1271" w:type="dxa"/>
            <w:vAlign w:val="center"/>
          </w:tcPr>
          <w:p w14:paraId="07288894"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留校察看</w:t>
            </w:r>
          </w:p>
        </w:tc>
        <w:tc>
          <w:tcPr>
            <w:tcW w:w="1263" w:type="dxa"/>
            <w:vAlign w:val="center"/>
          </w:tcPr>
          <w:p w14:paraId="390C5142"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记过</w:t>
            </w:r>
          </w:p>
        </w:tc>
        <w:tc>
          <w:tcPr>
            <w:tcW w:w="1248" w:type="dxa"/>
            <w:vAlign w:val="center"/>
          </w:tcPr>
          <w:p w14:paraId="2896335C"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严重警告</w:t>
            </w:r>
          </w:p>
        </w:tc>
        <w:tc>
          <w:tcPr>
            <w:tcW w:w="1092" w:type="dxa"/>
          </w:tcPr>
          <w:p w14:paraId="253D16DB"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警告</w:t>
            </w:r>
          </w:p>
        </w:tc>
        <w:tc>
          <w:tcPr>
            <w:tcW w:w="1260" w:type="dxa"/>
            <w:vAlign w:val="center"/>
          </w:tcPr>
          <w:p w14:paraId="33A29F82"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通报批评</w:t>
            </w:r>
          </w:p>
        </w:tc>
      </w:tr>
      <w:tr w:rsidR="008E3B97" w:rsidRPr="008E3B97" w14:paraId="13306C52" w14:textId="77777777">
        <w:trPr>
          <w:jc w:val="center"/>
        </w:trPr>
        <w:tc>
          <w:tcPr>
            <w:tcW w:w="725" w:type="dxa"/>
            <w:vAlign w:val="center"/>
          </w:tcPr>
          <w:p w14:paraId="7C674264"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分值</w:t>
            </w:r>
          </w:p>
        </w:tc>
        <w:tc>
          <w:tcPr>
            <w:tcW w:w="1160" w:type="dxa"/>
            <w:vAlign w:val="center"/>
          </w:tcPr>
          <w:p w14:paraId="206ADFD5" w14:textId="77777777" w:rsidR="0031163F" w:rsidRPr="008E3B97" w:rsidRDefault="008E3B97" w:rsidP="009B64F8">
            <w:pPr>
              <w:spacing w:line="300" w:lineRule="auto"/>
              <w:jc w:val="center"/>
              <w:rPr>
                <w:rFonts w:ascii="宋体" w:hAnsi="宋体"/>
                <w:sz w:val="18"/>
                <w:szCs w:val="18"/>
              </w:rPr>
            </w:pPr>
            <w:r w:rsidRPr="008E3B97">
              <w:rPr>
                <w:rFonts w:ascii="宋体" w:hAnsi="宋体" w:hint="eastAsia"/>
                <w:sz w:val="18"/>
                <w:szCs w:val="18"/>
              </w:rPr>
              <w:t>-20</w:t>
            </w:r>
          </w:p>
        </w:tc>
        <w:tc>
          <w:tcPr>
            <w:tcW w:w="1271" w:type="dxa"/>
            <w:vAlign w:val="center"/>
          </w:tcPr>
          <w:p w14:paraId="3F19A3CE" w14:textId="77777777" w:rsidR="0031163F" w:rsidRPr="008E3B97" w:rsidRDefault="008E3B97" w:rsidP="009B64F8">
            <w:pPr>
              <w:spacing w:line="300" w:lineRule="auto"/>
              <w:jc w:val="center"/>
              <w:rPr>
                <w:rFonts w:ascii="宋体" w:hAnsi="宋体"/>
                <w:sz w:val="18"/>
                <w:szCs w:val="18"/>
              </w:rPr>
            </w:pPr>
            <w:r w:rsidRPr="008E3B97">
              <w:rPr>
                <w:rFonts w:ascii="宋体" w:hAnsi="宋体" w:hint="eastAsia"/>
                <w:sz w:val="18"/>
                <w:szCs w:val="18"/>
              </w:rPr>
              <w:t>-10</w:t>
            </w:r>
          </w:p>
        </w:tc>
        <w:tc>
          <w:tcPr>
            <w:tcW w:w="1263" w:type="dxa"/>
            <w:vAlign w:val="center"/>
          </w:tcPr>
          <w:p w14:paraId="55ADDCDE" w14:textId="77777777" w:rsidR="0031163F" w:rsidRPr="008E3B97" w:rsidRDefault="008E3B97" w:rsidP="009B64F8">
            <w:pPr>
              <w:spacing w:line="300" w:lineRule="auto"/>
              <w:jc w:val="center"/>
              <w:rPr>
                <w:rFonts w:ascii="宋体" w:hAnsi="宋体"/>
                <w:sz w:val="18"/>
                <w:szCs w:val="18"/>
              </w:rPr>
            </w:pPr>
            <w:r w:rsidRPr="008E3B97">
              <w:rPr>
                <w:rFonts w:ascii="宋体" w:hAnsi="宋体" w:hint="eastAsia"/>
                <w:sz w:val="18"/>
                <w:szCs w:val="18"/>
              </w:rPr>
              <w:t>-9</w:t>
            </w:r>
          </w:p>
        </w:tc>
        <w:tc>
          <w:tcPr>
            <w:tcW w:w="1248" w:type="dxa"/>
            <w:vAlign w:val="center"/>
          </w:tcPr>
          <w:p w14:paraId="09FF11FC" w14:textId="77777777" w:rsidR="0031163F" w:rsidRPr="008E3B97" w:rsidRDefault="008E3B97" w:rsidP="009B64F8">
            <w:pPr>
              <w:spacing w:line="300" w:lineRule="auto"/>
              <w:jc w:val="center"/>
              <w:rPr>
                <w:rFonts w:ascii="宋体" w:hAnsi="宋体"/>
                <w:sz w:val="18"/>
                <w:szCs w:val="18"/>
              </w:rPr>
            </w:pPr>
            <w:r w:rsidRPr="008E3B97">
              <w:rPr>
                <w:rFonts w:ascii="宋体" w:hAnsi="宋体" w:hint="eastAsia"/>
                <w:sz w:val="18"/>
                <w:szCs w:val="18"/>
              </w:rPr>
              <w:t>-5</w:t>
            </w:r>
          </w:p>
        </w:tc>
        <w:tc>
          <w:tcPr>
            <w:tcW w:w="1092" w:type="dxa"/>
          </w:tcPr>
          <w:p w14:paraId="1961A227" w14:textId="77777777" w:rsidR="0031163F" w:rsidRPr="008E3B97" w:rsidRDefault="008E3B97" w:rsidP="009B64F8">
            <w:pPr>
              <w:spacing w:line="300" w:lineRule="auto"/>
              <w:jc w:val="center"/>
              <w:rPr>
                <w:rFonts w:ascii="宋体" w:hAnsi="宋体"/>
                <w:sz w:val="18"/>
                <w:szCs w:val="18"/>
              </w:rPr>
            </w:pPr>
            <w:r w:rsidRPr="008E3B97">
              <w:rPr>
                <w:rFonts w:ascii="宋体" w:hAnsi="宋体" w:hint="eastAsia"/>
                <w:sz w:val="18"/>
                <w:szCs w:val="18"/>
              </w:rPr>
              <w:t>-3</w:t>
            </w:r>
          </w:p>
        </w:tc>
        <w:tc>
          <w:tcPr>
            <w:tcW w:w="1260" w:type="dxa"/>
            <w:vAlign w:val="center"/>
          </w:tcPr>
          <w:p w14:paraId="51966F15" w14:textId="77777777" w:rsidR="0031163F" w:rsidRPr="008E3B97" w:rsidRDefault="008E3B97" w:rsidP="009B64F8">
            <w:pPr>
              <w:spacing w:line="300" w:lineRule="auto"/>
              <w:jc w:val="center"/>
              <w:rPr>
                <w:rFonts w:ascii="宋体" w:hAnsi="宋体"/>
                <w:sz w:val="18"/>
                <w:szCs w:val="18"/>
              </w:rPr>
            </w:pPr>
            <w:r w:rsidRPr="008E3B97">
              <w:rPr>
                <w:rFonts w:ascii="宋体" w:hAnsi="宋体" w:hint="eastAsia"/>
                <w:sz w:val="18"/>
                <w:szCs w:val="18"/>
              </w:rPr>
              <w:t>-2</w:t>
            </w:r>
          </w:p>
        </w:tc>
      </w:tr>
    </w:tbl>
    <w:p w14:paraId="43B84AA6" w14:textId="77777777" w:rsidR="0031163F" w:rsidRPr="008E3B97" w:rsidRDefault="008E3B97">
      <w:pPr>
        <w:spacing w:line="300" w:lineRule="auto"/>
        <w:rPr>
          <w:rFonts w:ascii="宋体" w:hAnsi="宋体"/>
          <w:szCs w:val="21"/>
        </w:rPr>
      </w:pPr>
      <w:r w:rsidRPr="008E3B97">
        <w:rPr>
          <w:rFonts w:ascii="宋体" w:hAnsi="宋体" w:hint="eastAsia"/>
          <w:szCs w:val="21"/>
        </w:rPr>
        <w:t xml:space="preserve">    注：院级通报批评减1分；院级警告减2分。文明寝室等集体通报项目，每个人</w:t>
      </w:r>
      <w:proofErr w:type="gramStart"/>
      <w:r w:rsidRPr="008E3B97">
        <w:rPr>
          <w:rFonts w:ascii="宋体" w:hAnsi="宋体" w:hint="eastAsia"/>
          <w:szCs w:val="21"/>
        </w:rPr>
        <w:t>个</w:t>
      </w:r>
      <w:proofErr w:type="gramEnd"/>
      <w:r w:rsidRPr="008E3B97">
        <w:rPr>
          <w:rFonts w:ascii="宋体" w:hAnsi="宋体" w:hint="eastAsia"/>
          <w:szCs w:val="21"/>
        </w:rPr>
        <w:t>扣0.5分。寝室违禁电器检查按照通报批评处理，以寝室为单位查到一次，如果有责任人，则责任人扣2分；如果没有责任人，寝室成员每人扣1分。</w:t>
      </w:r>
    </w:p>
    <w:p w14:paraId="10149960" w14:textId="5690D92B" w:rsidR="0031163F" w:rsidRPr="008E3B97" w:rsidRDefault="008E3B97">
      <w:pPr>
        <w:spacing w:line="300" w:lineRule="auto"/>
        <w:ind w:firstLine="480"/>
        <w:rPr>
          <w:rFonts w:ascii="宋体" w:hAnsi="宋体"/>
          <w:szCs w:val="21"/>
        </w:rPr>
      </w:pPr>
      <w:r w:rsidRPr="008E3B97">
        <w:rPr>
          <w:rFonts w:ascii="宋体" w:hAnsi="宋体" w:hint="eastAsia"/>
          <w:szCs w:val="21"/>
        </w:rPr>
        <w:t>4</w:t>
      </w:r>
      <w:r w:rsidR="004B4F25">
        <w:rPr>
          <w:rFonts w:ascii="宋体" w:hAnsi="宋体" w:hint="eastAsia"/>
          <w:szCs w:val="21"/>
        </w:rPr>
        <w:t>.</w:t>
      </w:r>
      <w:r w:rsidRPr="008E3B97">
        <w:rPr>
          <w:rFonts w:ascii="宋体" w:hAnsi="宋体" w:hint="eastAsia"/>
          <w:szCs w:val="21"/>
        </w:rPr>
        <w:t>集体荣誉加分</w:t>
      </w:r>
    </w:p>
    <w:p w14:paraId="014CADE7" w14:textId="0ECE2226" w:rsidR="0031163F" w:rsidRPr="008E3B97" w:rsidRDefault="008E3B97">
      <w:pPr>
        <w:spacing w:line="300" w:lineRule="auto"/>
        <w:ind w:firstLine="480"/>
        <w:rPr>
          <w:rFonts w:ascii="宋体" w:hAnsi="宋体"/>
          <w:szCs w:val="21"/>
        </w:rPr>
      </w:pPr>
      <w:r w:rsidRPr="008E3B97">
        <w:rPr>
          <w:rFonts w:ascii="宋体" w:hAnsi="宋体" w:hint="eastAsia"/>
          <w:szCs w:val="21"/>
        </w:rPr>
        <w:t>在评价期限内班级学风建设获得一次校“学风优良班”加5分，两次校“学风优良班”加8分，校“学风特优班”加10分（不与学风优良班累加）。</w:t>
      </w:r>
    </w:p>
    <w:p w14:paraId="75B828F8" w14:textId="77777777" w:rsidR="0031163F" w:rsidRPr="008E3B97" w:rsidRDefault="008E3B97">
      <w:pPr>
        <w:spacing w:line="300" w:lineRule="auto"/>
        <w:ind w:firstLine="480"/>
        <w:rPr>
          <w:rFonts w:ascii="宋体" w:hAnsi="宋体"/>
          <w:szCs w:val="21"/>
        </w:rPr>
      </w:pPr>
      <w:r w:rsidRPr="008E3B97">
        <w:rPr>
          <w:rFonts w:ascii="宋体" w:hAnsi="宋体" w:hint="eastAsia"/>
          <w:szCs w:val="21"/>
        </w:rPr>
        <w:lastRenderedPageBreak/>
        <w:t>一次院级“优秀团支部”加2分，</w:t>
      </w:r>
      <w:proofErr w:type="gramStart"/>
      <w:r w:rsidRPr="008E3B97">
        <w:rPr>
          <w:rFonts w:ascii="宋体" w:hAnsi="宋体" w:hint="eastAsia"/>
          <w:szCs w:val="21"/>
        </w:rPr>
        <w:t>校先进</w:t>
      </w:r>
      <w:proofErr w:type="gramEnd"/>
      <w:r w:rsidRPr="008E3B97">
        <w:rPr>
          <w:rFonts w:ascii="宋体" w:hAnsi="宋体" w:hint="eastAsia"/>
          <w:szCs w:val="21"/>
        </w:rPr>
        <w:t>团支部加5分，校五四红旗团支部加8分，省级活力团支部加10分。</w:t>
      </w:r>
    </w:p>
    <w:p w14:paraId="350898D3" w14:textId="77777777" w:rsidR="0031163F" w:rsidRPr="008E3B97" w:rsidRDefault="008E3B97">
      <w:pPr>
        <w:spacing w:line="300" w:lineRule="auto"/>
        <w:ind w:firstLine="480"/>
        <w:rPr>
          <w:rFonts w:ascii="宋体" w:hAnsi="宋体"/>
          <w:szCs w:val="21"/>
        </w:rPr>
      </w:pPr>
      <w:r w:rsidRPr="008E3B97">
        <w:rPr>
          <w:rFonts w:ascii="宋体" w:hAnsi="宋体" w:hint="eastAsia"/>
          <w:szCs w:val="21"/>
        </w:rPr>
        <w:t>一次院级“十佳团日活动”（即获得院团日活动评比前十名）加2分，一次校级“优秀团日活动”加5分，一次校级“十佳团日活动”加8分。</w:t>
      </w:r>
    </w:p>
    <w:p w14:paraId="25DB96DE" w14:textId="77777777" w:rsidR="0031163F" w:rsidRPr="008E3B97" w:rsidRDefault="008E3B97">
      <w:pPr>
        <w:spacing w:line="300" w:lineRule="auto"/>
        <w:ind w:firstLine="480"/>
        <w:rPr>
          <w:rFonts w:ascii="宋体" w:hAnsi="宋体"/>
          <w:szCs w:val="21"/>
        </w:rPr>
      </w:pPr>
      <w:r w:rsidRPr="008E3B97">
        <w:rPr>
          <w:rFonts w:ascii="宋体" w:hAnsi="宋体" w:hint="eastAsia"/>
          <w:szCs w:val="21"/>
        </w:rPr>
        <w:t>一次院级青年大学习通报表扬加2分。</w:t>
      </w:r>
    </w:p>
    <w:p w14:paraId="74378FAC" w14:textId="77777777" w:rsidR="0031163F" w:rsidRPr="008E3B97" w:rsidRDefault="008E3B97">
      <w:pPr>
        <w:spacing w:line="300" w:lineRule="auto"/>
        <w:ind w:firstLine="480"/>
        <w:rPr>
          <w:rFonts w:ascii="宋体" w:hAnsi="宋体"/>
          <w:szCs w:val="21"/>
        </w:rPr>
      </w:pPr>
      <w:r w:rsidRPr="008E3B97">
        <w:rPr>
          <w:rFonts w:ascii="宋体" w:hAnsi="宋体" w:hint="eastAsia"/>
          <w:szCs w:val="21"/>
        </w:rPr>
        <w:t>同一事项校级荣誉与院级荣誉不累加。</w:t>
      </w:r>
    </w:p>
    <w:p w14:paraId="128FAF33" w14:textId="77777777" w:rsidR="0031163F" w:rsidRPr="008E3B97" w:rsidRDefault="008E3B97">
      <w:pPr>
        <w:spacing w:line="300" w:lineRule="auto"/>
        <w:ind w:firstLine="480"/>
        <w:rPr>
          <w:rFonts w:ascii="宋体" w:hAnsi="宋体"/>
          <w:szCs w:val="21"/>
        </w:rPr>
      </w:pPr>
      <w:r w:rsidRPr="008E3B97">
        <w:rPr>
          <w:rFonts w:ascii="宋体" w:hAnsi="宋体" w:hint="eastAsia"/>
          <w:szCs w:val="21"/>
        </w:rPr>
        <w:t>注：学生集体荣誉的记实</w:t>
      </w:r>
      <w:r w:rsidRPr="008E3B97">
        <w:rPr>
          <w:rFonts w:ascii="宋体" w:hAnsi="宋体" w:hint="eastAsia"/>
          <w:b/>
          <w:szCs w:val="21"/>
        </w:rPr>
        <w:t>基本成绩</w:t>
      </w:r>
      <w:r w:rsidRPr="008E3B97">
        <w:rPr>
          <w:rFonts w:ascii="宋体" w:hAnsi="宋体" w:hint="eastAsia"/>
          <w:szCs w:val="21"/>
        </w:rPr>
        <w:t>加分累计不超过15分。</w:t>
      </w:r>
    </w:p>
    <w:p w14:paraId="2D40F8CB" w14:textId="2011FF6F" w:rsidR="0031163F" w:rsidRPr="008E3B97" w:rsidRDefault="008E3B97">
      <w:pPr>
        <w:spacing w:line="300" w:lineRule="auto"/>
        <w:ind w:firstLine="480"/>
        <w:rPr>
          <w:rFonts w:ascii="宋体" w:hAnsi="宋体"/>
          <w:szCs w:val="21"/>
        </w:rPr>
      </w:pPr>
      <w:r w:rsidRPr="008E3B97">
        <w:rPr>
          <w:rFonts w:ascii="宋体" w:hAnsi="宋体" w:hint="eastAsia"/>
          <w:szCs w:val="21"/>
        </w:rPr>
        <w:t>5</w:t>
      </w:r>
      <w:r w:rsidR="004B4F25">
        <w:rPr>
          <w:rFonts w:ascii="宋体" w:hAnsi="宋体" w:hint="eastAsia"/>
          <w:szCs w:val="21"/>
        </w:rPr>
        <w:t>.</w:t>
      </w:r>
      <w:r w:rsidRPr="008E3B97">
        <w:rPr>
          <w:rFonts w:ascii="宋体" w:hAnsi="宋体" w:hint="eastAsia"/>
          <w:szCs w:val="21"/>
        </w:rPr>
        <w:t>参与活动加分（专业素质附加分项和综合能力加分项规定的加分项目除外）</w:t>
      </w:r>
    </w:p>
    <w:p w14:paraId="30953F3E" w14:textId="0A697CF8" w:rsidR="0031163F" w:rsidRPr="008E3B97" w:rsidRDefault="008E3B97">
      <w:pPr>
        <w:spacing w:line="0" w:lineRule="atLeast"/>
        <w:ind w:firstLineChars="250" w:firstLine="525"/>
        <w:rPr>
          <w:rFonts w:ascii="宋体" w:hAnsi="宋体"/>
          <w:szCs w:val="21"/>
        </w:rPr>
      </w:pPr>
      <w:r w:rsidRPr="008E3B97">
        <w:rPr>
          <w:rFonts w:ascii="宋体" w:hAnsi="宋体" w:hint="eastAsia"/>
          <w:szCs w:val="21"/>
        </w:rPr>
        <w:t>（1）学生作为非竞赛类参与者参加校、院指定参与讲座、活动加1分/次</w:t>
      </w:r>
      <w:r w:rsidR="00085398">
        <w:rPr>
          <w:rFonts w:ascii="宋体" w:hAnsi="宋体" w:hint="eastAsia"/>
          <w:szCs w:val="21"/>
        </w:rPr>
        <w:t>，</w:t>
      </w:r>
      <w:r w:rsidRPr="008E3B97">
        <w:rPr>
          <w:rFonts w:ascii="宋体" w:hAnsi="宋体" w:hint="eastAsia"/>
          <w:szCs w:val="21"/>
        </w:rPr>
        <w:t>以</w:t>
      </w:r>
      <w:r w:rsidR="00085398">
        <w:rPr>
          <w:rFonts w:ascii="宋体" w:hAnsi="宋体" w:hint="eastAsia"/>
          <w:szCs w:val="21"/>
        </w:rPr>
        <w:t>相关</w:t>
      </w:r>
      <w:r w:rsidRPr="008E3B97">
        <w:rPr>
          <w:rFonts w:ascii="宋体" w:hAnsi="宋体" w:hint="eastAsia"/>
          <w:szCs w:val="21"/>
        </w:rPr>
        <w:t>通知内容</w:t>
      </w:r>
      <w:r w:rsidR="00085398">
        <w:rPr>
          <w:rFonts w:ascii="宋体" w:hAnsi="宋体" w:hint="eastAsia"/>
          <w:szCs w:val="21"/>
        </w:rPr>
        <w:t>作</w:t>
      </w:r>
      <w:r w:rsidRPr="008E3B97">
        <w:rPr>
          <w:rFonts w:ascii="宋体" w:hAnsi="宋体" w:hint="eastAsia"/>
          <w:szCs w:val="21"/>
        </w:rPr>
        <w:t>为认定</w:t>
      </w:r>
      <w:r w:rsidR="00085398">
        <w:rPr>
          <w:rFonts w:ascii="宋体" w:hAnsi="宋体" w:hint="eastAsia"/>
          <w:szCs w:val="21"/>
        </w:rPr>
        <w:t>依据。</w:t>
      </w:r>
    </w:p>
    <w:p w14:paraId="0CB73FEF" w14:textId="06035460" w:rsidR="0031163F" w:rsidRPr="008E3B97" w:rsidRDefault="008E3B97">
      <w:pPr>
        <w:spacing w:line="300" w:lineRule="auto"/>
        <w:ind w:firstLine="480"/>
        <w:rPr>
          <w:rFonts w:ascii="宋体" w:hAnsi="宋体"/>
          <w:szCs w:val="21"/>
        </w:rPr>
      </w:pPr>
      <w:r w:rsidRPr="008E3B97">
        <w:rPr>
          <w:rFonts w:ascii="宋体" w:hAnsi="宋体" w:hint="eastAsia"/>
          <w:szCs w:val="21"/>
        </w:rPr>
        <w:t>（2）融智课堂未满5次的按照每次0.5加德育分</w:t>
      </w:r>
    </w:p>
    <w:p w14:paraId="6D1C5D68"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注：学生参与活动总加分不超过10分。</w:t>
      </w:r>
    </w:p>
    <w:p w14:paraId="743857B6" w14:textId="77777777" w:rsidR="0031163F" w:rsidRPr="008E3B97" w:rsidRDefault="008E3B97">
      <w:pPr>
        <w:spacing w:line="300" w:lineRule="auto"/>
        <w:ind w:firstLineChars="196" w:firstLine="413"/>
        <w:jc w:val="left"/>
        <w:rPr>
          <w:rFonts w:ascii="宋体" w:hAnsi="宋体"/>
          <w:b/>
          <w:szCs w:val="21"/>
        </w:rPr>
      </w:pPr>
      <w:r w:rsidRPr="008E3B97">
        <w:rPr>
          <w:rFonts w:ascii="宋体" w:hAnsi="宋体" w:hint="eastAsia"/>
          <w:b/>
          <w:szCs w:val="21"/>
        </w:rPr>
        <w:t>二、专业素质评价</w:t>
      </w:r>
    </w:p>
    <w:p w14:paraId="3089E7EA" w14:textId="33E0DC4D" w:rsidR="0031163F" w:rsidRDefault="008E3B97">
      <w:pPr>
        <w:spacing w:line="300" w:lineRule="auto"/>
        <w:ind w:firstLineChars="200" w:firstLine="420"/>
        <w:jc w:val="left"/>
        <w:rPr>
          <w:rFonts w:ascii="宋体" w:hAnsi="宋体"/>
          <w:szCs w:val="21"/>
        </w:rPr>
      </w:pPr>
      <w:r w:rsidRPr="008E3B97">
        <w:rPr>
          <w:rFonts w:ascii="宋体" w:hAnsi="宋体" w:hint="eastAsia"/>
          <w:szCs w:val="21"/>
        </w:rPr>
        <w:t>（一）</w:t>
      </w:r>
      <w:r w:rsidR="00F860CB">
        <w:rPr>
          <w:rFonts w:ascii="宋体" w:hAnsi="宋体" w:hint="eastAsia"/>
          <w:szCs w:val="21"/>
        </w:rPr>
        <w:t>专业素质分（适用于2</w:t>
      </w:r>
      <w:r w:rsidR="00F860CB">
        <w:rPr>
          <w:rFonts w:ascii="宋体" w:hAnsi="宋体"/>
          <w:szCs w:val="21"/>
        </w:rPr>
        <w:t>018</w:t>
      </w:r>
      <w:r w:rsidR="00F860CB">
        <w:rPr>
          <w:rFonts w:ascii="宋体" w:hAnsi="宋体" w:hint="eastAsia"/>
          <w:szCs w:val="21"/>
        </w:rPr>
        <w:t>、</w:t>
      </w:r>
      <w:r w:rsidR="00F860CB">
        <w:rPr>
          <w:rFonts w:ascii="宋体" w:hAnsi="宋体"/>
          <w:szCs w:val="21"/>
        </w:rPr>
        <w:t>2019</w:t>
      </w:r>
      <w:r w:rsidR="00F860CB">
        <w:rPr>
          <w:rFonts w:ascii="宋体" w:hAnsi="宋体" w:hint="eastAsia"/>
          <w:szCs w:val="21"/>
        </w:rPr>
        <w:t>、</w:t>
      </w:r>
      <w:r w:rsidR="00F860CB">
        <w:rPr>
          <w:rFonts w:ascii="宋体" w:hAnsi="宋体"/>
          <w:szCs w:val="21"/>
        </w:rPr>
        <w:t>2020</w:t>
      </w:r>
      <w:r w:rsidR="00F860CB">
        <w:rPr>
          <w:rFonts w:ascii="宋体" w:hAnsi="宋体" w:hint="eastAsia"/>
          <w:szCs w:val="21"/>
        </w:rPr>
        <w:t>级）</w:t>
      </w:r>
      <w:r w:rsidRPr="008E3B97">
        <w:rPr>
          <w:rFonts w:ascii="宋体" w:hAnsi="宋体" w:hint="eastAsia"/>
          <w:szCs w:val="21"/>
        </w:rPr>
        <w:t>=∑（</w:t>
      </w:r>
      <w:r w:rsidR="00F860CB">
        <w:rPr>
          <w:rFonts w:ascii="宋体" w:hAnsi="宋体" w:hint="eastAsia"/>
          <w:b/>
          <w:szCs w:val="21"/>
          <w:u w:val="single"/>
        </w:rPr>
        <w:t>必修</w:t>
      </w:r>
      <w:r w:rsidRPr="008E3B97">
        <w:rPr>
          <w:rFonts w:ascii="宋体" w:hAnsi="宋体" w:hint="eastAsia"/>
          <w:b/>
          <w:szCs w:val="21"/>
          <w:u w:val="single"/>
        </w:rPr>
        <w:t>课</w:t>
      </w:r>
      <w:r w:rsidR="00F860CB">
        <w:rPr>
          <w:rFonts w:ascii="宋体" w:hAnsi="宋体" w:hint="eastAsia"/>
          <w:b/>
          <w:szCs w:val="21"/>
          <w:u w:val="single"/>
        </w:rPr>
        <w:t>程</w:t>
      </w:r>
      <w:r w:rsidR="00F860CB">
        <w:rPr>
          <w:rFonts w:ascii="宋体" w:hAnsi="宋体" w:hint="eastAsia"/>
          <w:szCs w:val="21"/>
        </w:rPr>
        <w:t>和</w:t>
      </w:r>
      <w:r w:rsidRPr="008E3B97">
        <w:rPr>
          <w:rFonts w:ascii="宋体" w:hAnsi="宋体" w:hint="eastAsia"/>
          <w:b/>
          <w:szCs w:val="21"/>
          <w:u w:val="single"/>
        </w:rPr>
        <w:t>专业选修课程</w:t>
      </w:r>
      <w:r w:rsidRPr="008E3B97">
        <w:rPr>
          <w:rFonts w:ascii="宋体" w:hAnsi="宋体" w:hint="eastAsia"/>
          <w:szCs w:val="21"/>
        </w:rPr>
        <w:t>成绩</w:t>
      </w:r>
      <w:r w:rsidR="00F860CB">
        <w:rPr>
          <w:rFonts w:ascii="宋体" w:hAnsi="宋体" w:hint="eastAsia"/>
          <w:szCs w:val="21"/>
        </w:rPr>
        <w:t>×</w:t>
      </w:r>
      <w:r w:rsidRPr="008E3B97">
        <w:rPr>
          <w:rFonts w:ascii="宋体" w:hAnsi="宋体" w:hint="eastAsia"/>
          <w:szCs w:val="21"/>
        </w:rPr>
        <w:t>课程学分）/∑</w:t>
      </w:r>
      <w:r w:rsidR="00F860CB">
        <w:rPr>
          <w:rFonts w:ascii="宋体" w:hAnsi="宋体" w:hint="eastAsia"/>
          <w:b/>
          <w:szCs w:val="21"/>
          <w:u w:val="single"/>
        </w:rPr>
        <w:t>必修</w:t>
      </w:r>
      <w:r w:rsidRPr="008E3B97">
        <w:rPr>
          <w:rFonts w:ascii="宋体" w:hAnsi="宋体" w:hint="eastAsia"/>
          <w:b/>
          <w:szCs w:val="21"/>
          <w:u w:val="single"/>
        </w:rPr>
        <w:t>课</w:t>
      </w:r>
      <w:r w:rsidR="00F860CB">
        <w:rPr>
          <w:rFonts w:ascii="宋体" w:hAnsi="宋体" w:hint="eastAsia"/>
          <w:b/>
          <w:szCs w:val="21"/>
          <w:u w:val="single"/>
        </w:rPr>
        <w:t>程和</w:t>
      </w:r>
      <w:r w:rsidRPr="008E3B97">
        <w:rPr>
          <w:rFonts w:ascii="宋体" w:hAnsi="宋体" w:hint="eastAsia"/>
          <w:b/>
          <w:szCs w:val="21"/>
          <w:u w:val="single"/>
        </w:rPr>
        <w:t>专业选修课</w:t>
      </w:r>
      <w:r w:rsidR="00F860CB">
        <w:rPr>
          <w:rFonts w:ascii="宋体" w:hAnsi="宋体" w:hint="eastAsia"/>
          <w:b/>
          <w:szCs w:val="21"/>
          <w:u w:val="single"/>
        </w:rPr>
        <w:t>程</w:t>
      </w:r>
      <w:r w:rsidRPr="008E3B97">
        <w:rPr>
          <w:rFonts w:ascii="宋体" w:hAnsi="宋体" w:hint="eastAsia"/>
          <w:szCs w:val="21"/>
        </w:rPr>
        <w:t>学分</w:t>
      </w:r>
    </w:p>
    <w:p w14:paraId="7475A95A" w14:textId="66035E20" w:rsidR="00F860CB" w:rsidRPr="00F860CB" w:rsidRDefault="00F860CB">
      <w:pPr>
        <w:spacing w:line="300" w:lineRule="auto"/>
        <w:ind w:firstLineChars="200" w:firstLine="420"/>
        <w:jc w:val="left"/>
        <w:rPr>
          <w:rFonts w:ascii="宋体" w:hAnsi="宋体"/>
          <w:szCs w:val="21"/>
        </w:rPr>
      </w:pPr>
      <w:r>
        <w:rPr>
          <w:rFonts w:ascii="宋体" w:hAnsi="宋体" w:hint="eastAsia"/>
          <w:szCs w:val="21"/>
        </w:rPr>
        <w:t>专业素质分（</w:t>
      </w:r>
      <w:r w:rsidR="00150B43">
        <w:rPr>
          <w:rFonts w:ascii="宋体" w:hAnsi="宋体" w:hint="eastAsia"/>
          <w:szCs w:val="21"/>
        </w:rPr>
        <w:t>从</w:t>
      </w:r>
      <w:r w:rsidR="00150B43">
        <w:rPr>
          <w:rFonts w:ascii="宋体" w:hAnsi="宋体"/>
          <w:szCs w:val="21"/>
        </w:rPr>
        <w:t>2021</w:t>
      </w:r>
      <w:r>
        <w:rPr>
          <w:rFonts w:ascii="宋体" w:hAnsi="宋体" w:hint="eastAsia"/>
          <w:szCs w:val="21"/>
        </w:rPr>
        <w:t>级</w:t>
      </w:r>
      <w:r w:rsidR="00150B43">
        <w:rPr>
          <w:rFonts w:ascii="宋体" w:hAnsi="宋体" w:hint="eastAsia"/>
          <w:szCs w:val="21"/>
        </w:rPr>
        <w:t>开始施行</w:t>
      </w:r>
      <w:r>
        <w:rPr>
          <w:rFonts w:ascii="宋体" w:hAnsi="宋体" w:hint="eastAsia"/>
          <w:szCs w:val="21"/>
        </w:rPr>
        <w:t>）</w:t>
      </w:r>
      <w:r w:rsidRPr="008E3B97">
        <w:rPr>
          <w:rFonts w:ascii="宋体" w:hAnsi="宋体" w:hint="eastAsia"/>
          <w:szCs w:val="21"/>
        </w:rPr>
        <w:t>=∑（</w:t>
      </w:r>
      <w:r w:rsidR="00150B43">
        <w:rPr>
          <w:rFonts w:ascii="宋体" w:hAnsi="宋体" w:hint="eastAsia"/>
          <w:b/>
          <w:szCs w:val="21"/>
          <w:u w:val="single"/>
        </w:rPr>
        <w:t>所有</w:t>
      </w:r>
      <w:r w:rsidRPr="008E3B97">
        <w:rPr>
          <w:rFonts w:ascii="宋体" w:hAnsi="宋体" w:hint="eastAsia"/>
          <w:b/>
          <w:szCs w:val="21"/>
          <w:u w:val="single"/>
        </w:rPr>
        <w:t>课程</w:t>
      </w:r>
      <w:r w:rsidRPr="008E3B97">
        <w:rPr>
          <w:rFonts w:ascii="宋体" w:hAnsi="宋体" w:hint="eastAsia"/>
          <w:szCs w:val="21"/>
        </w:rPr>
        <w:t>成绩</w:t>
      </w:r>
      <w:r>
        <w:rPr>
          <w:rFonts w:ascii="宋体" w:hAnsi="宋体" w:hint="eastAsia"/>
          <w:szCs w:val="21"/>
        </w:rPr>
        <w:t>×</w:t>
      </w:r>
      <w:r w:rsidRPr="008E3B97">
        <w:rPr>
          <w:rFonts w:ascii="宋体" w:hAnsi="宋体" w:hint="eastAsia"/>
          <w:szCs w:val="21"/>
        </w:rPr>
        <w:t>课程学分）/∑</w:t>
      </w:r>
      <w:r w:rsidR="00150B43">
        <w:rPr>
          <w:rFonts w:ascii="宋体" w:hAnsi="宋体" w:hint="eastAsia"/>
          <w:b/>
          <w:szCs w:val="21"/>
          <w:u w:val="single"/>
        </w:rPr>
        <w:t>所有</w:t>
      </w:r>
      <w:r w:rsidRPr="008E3B97">
        <w:rPr>
          <w:rFonts w:ascii="宋体" w:hAnsi="宋体" w:hint="eastAsia"/>
          <w:b/>
          <w:szCs w:val="21"/>
          <w:u w:val="single"/>
        </w:rPr>
        <w:t>课</w:t>
      </w:r>
      <w:r>
        <w:rPr>
          <w:rFonts w:ascii="宋体" w:hAnsi="宋体" w:hint="eastAsia"/>
          <w:b/>
          <w:szCs w:val="21"/>
          <w:u w:val="single"/>
        </w:rPr>
        <w:t>程</w:t>
      </w:r>
      <w:r w:rsidRPr="008E3B97">
        <w:rPr>
          <w:rFonts w:ascii="宋体" w:hAnsi="宋体" w:hint="eastAsia"/>
          <w:szCs w:val="21"/>
        </w:rPr>
        <w:t>学分</w:t>
      </w:r>
    </w:p>
    <w:p w14:paraId="3592CD28" w14:textId="0AA441D1" w:rsidR="0031163F" w:rsidRPr="008E3B97" w:rsidRDefault="008E3B97">
      <w:pPr>
        <w:spacing w:line="300" w:lineRule="auto"/>
        <w:ind w:firstLineChars="200" w:firstLine="420"/>
        <w:jc w:val="left"/>
        <w:rPr>
          <w:rFonts w:ascii="宋体" w:hAnsi="宋体"/>
          <w:szCs w:val="21"/>
        </w:rPr>
      </w:pPr>
      <w:r w:rsidRPr="008E3B97">
        <w:rPr>
          <w:rFonts w:ascii="宋体" w:hAnsi="宋体" w:hint="eastAsia"/>
          <w:szCs w:val="21"/>
        </w:rPr>
        <w:t>注：1</w:t>
      </w:r>
      <w:r w:rsidR="004B4F25">
        <w:rPr>
          <w:rFonts w:ascii="宋体" w:hAnsi="宋体" w:hint="eastAsia"/>
          <w:szCs w:val="21"/>
        </w:rPr>
        <w:t>.</w:t>
      </w:r>
      <w:r w:rsidRPr="008E3B97">
        <w:rPr>
          <w:rFonts w:ascii="宋体" w:hAnsi="宋体" w:hint="eastAsia"/>
          <w:szCs w:val="21"/>
        </w:rPr>
        <w:t>考查课成绩评定为合格、不合格的，按75分、45分计算；成绩评定为优秀、良好、中等、及格、不及格的，按95分、85分、75分、65分、45分计算。</w:t>
      </w:r>
    </w:p>
    <w:p w14:paraId="5BD54681" w14:textId="218F924C" w:rsidR="0031163F" w:rsidRPr="008E3B97" w:rsidRDefault="008E3B97" w:rsidP="00150B43">
      <w:pPr>
        <w:spacing w:line="300" w:lineRule="auto"/>
        <w:ind w:firstLineChars="400" w:firstLine="840"/>
        <w:jc w:val="left"/>
        <w:rPr>
          <w:rFonts w:ascii="宋体" w:hAnsi="宋体"/>
          <w:szCs w:val="21"/>
        </w:rPr>
      </w:pPr>
      <w:r w:rsidRPr="008E3B97">
        <w:rPr>
          <w:rFonts w:ascii="宋体" w:hAnsi="宋体" w:hint="eastAsia"/>
          <w:szCs w:val="21"/>
        </w:rPr>
        <w:t>2</w:t>
      </w:r>
      <w:r w:rsidR="004B4F25">
        <w:rPr>
          <w:rFonts w:ascii="宋体" w:hAnsi="宋体" w:hint="eastAsia"/>
          <w:szCs w:val="21"/>
        </w:rPr>
        <w:t>.</w:t>
      </w:r>
      <w:r w:rsidRPr="008E3B97">
        <w:rPr>
          <w:rFonts w:ascii="宋体" w:hAnsi="宋体" w:hint="eastAsia"/>
          <w:szCs w:val="21"/>
        </w:rPr>
        <w:t>考查课</w:t>
      </w:r>
      <w:r w:rsidR="00150B43">
        <w:rPr>
          <w:rFonts w:ascii="宋体" w:hAnsi="宋体" w:hint="eastAsia"/>
          <w:szCs w:val="21"/>
        </w:rPr>
        <w:t>程</w:t>
      </w:r>
      <w:r w:rsidRPr="008E3B97">
        <w:rPr>
          <w:rFonts w:ascii="宋体" w:hAnsi="宋体" w:hint="eastAsia"/>
          <w:szCs w:val="21"/>
        </w:rPr>
        <w:t>成绩</w:t>
      </w:r>
      <w:r w:rsidRPr="008E3B97">
        <w:rPr>
          <w:rFonts w:ascii="宋体" w:hAnsi="宋体" w:hint="eastAsia"/>
          <w:b/>
          <w:szCs w:val="21"/>
          <w:u w:val="single"/>
        </w:rPr>
        <w:t>以期末考试成绩为准</w:t>
      </w:r>
      <w:r w:rsidRPr="008E3B97">
        <w:rPr>
          <w:rFonts w:ascii="宋体" w:hAnsi="宋体" w:hint="eastAsia"/>
          <w:szCs w:val="21"/>
        </w:rPr>
        <w:t>（</w:t>
      </w:r>
      <w:r w:rsidRPr="008E3B97">
        <w:rPr>
          <w:rFonts w:ascii="宋体" w:hAnsi="宋体" w:hint="eastAsia"/>
          <w:szCs w:val="21"/>
          <w:u w:val="single"/>
        </w:rPr>
        <w:t>课程补考成绩不作为计算依据</w:t>
      </w:r>
      <w:r w:rsidRPr="008E3B97">
        <w:rPr>
          <w:rFonts w:ascii="宋体" w:hAnsi="宋体" w:hint="eastAsia"/>
          <w:szCs w:val="21"/>
        </w:rPr>
        <w:t>）。</w:t>
      </w:r>
    </w:p>
    <w:p w14:paraId="1FFEADF0" w14:textId="6BD5A0D1" w:rsidR="0031163F" w:rsidRPr="008E3B97" w:rsidRDefault="008E3B97">
      <w:pPr>
        <w:widowControl/>
        <w:jc w:val="left"/>
        <w:rPr>
          <w:rFonts w:ascii="宋体" w:hAnsi="宋体"/>
          <w:szCs w:val="21"/>
        </w:rPr>
      </w:pPr>
      <w:r w:rsidRPr="008E3B97">
        <w:rPr>
          <w:rFonts w:ascii="宋体" w:hAnsi="宋体" w:cs="宋体" w:hint="eastAsia"/>
          <w:kern w:val="0"/>
          <w:sz w:val="24"/>
          <w:szCs w:val="24"/>
        </w:rPr>
        <w:t xml:space="preserve">    </w:t>
      </w:r>
      <w:r w:rsidRPr="008E3B97">
        <w:rPr>
          <w:rFonts w:ascii="宋体" w:hAnsi="宋体" w:hint="eastAsia"/>
          <w:szCs w:val="21"/>
        </w:rPr>
        <w:t>（二）专业</w:t>
      </w:r>
      <w:r w:rsidR="00F860CB">
        <w:rPr>
          <w:rFonts w:ascii="宋体" w:hAnsi="宋体" w:hint="eastAsia"/>
          <w:szCs w:val="21"/>
        </w:rPr>
        <w:t>素质</w:t>
      </w:r>
      <w:r w:rsidRPr="008E3B97">
        <w:rPr>
          <w:rFonts w:ascii="宋体" w:hAnsi="宋体" w:hint="eastAsia"/>
          <w:szCs w:val="21"/>
        </w:rPr>
        <w:t>附加分项（金融学院“融智”讲堂，达到5次加1分，未达到5次则加0分，超过5次，每多一次加0.1分，附加分总计不超过2分）</w:t>
      </w:r>
    </w:p>
    <w:p w14:paraId="08639952" w14:textId="77777777" w:rsidR="0031163F" w:rsidRPr="008E3B97" w:rsidRDefault="008E3B97">
      <w:pPr>
        <w:spacing w:line="300" w:lineRule="auto"/>
        <w:jc w:val="left"/>
        <w:rPr>
          <w:rFonts w:ascii="宋体" w:hAnsi="宋体"/>
          <w:szCs w:val="21"/>
        </w:rPr>
      </w:pPr>
      <w:r w:rsidRPr="008E3B97">
        <w:rPr>
          <w:rFonts w:ascii="宋体" w:hAnsi="宋体" w:hint="eastAsia"/>
          <w:b/>
          <w:szCs w:val="21"/>
        </w:rPr>
        <w:t xml:space="preserve">    三、身心素质评价</w:t>
      </w:r>
    </w:p>
    <w:p w14:paraId="6FFD9D0D"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（一）身体素质评价（70%）</w:t>
      </w:r>
    </w:p>
    <w:p w14:paraId="35331773" w14:textId="7C0AC00D" w:rsidR="00150B43" w:rsidRPr="00150B43" w:rsidRDefault="008E3B97" w:rsidP="00150B43">
      <w:pPr>
        <w:spacing w:line="300" w:lineRule="auto"/>
        <w:ind w:firstLine="420"/>
        <w:rPr>
          <w:rFonts w:ascii="宋体" w:hAnsi="宋体"/>
          <w:szCs w:val="21"/>
        </w:rPr>
      </w:pPr>
      <w:r w:rsidRPr="008E3B97">
        <w:rPr>
          <w:rFonts w:ascii="宋体" w:hAnsi="宋体" w:hint="eastAsia"/>
          <w:szCs w:val="21"/>
        </w:rPr>
        <w:t>一、二年级学生身体素质评价为评奖年度内学生的体育课平均成绩；三年级学生身体素质评价为评奖年度内学生的体育课和体质测试平均成绩；四年级学生身体素质评价为评奖年度内学生的体质测试平均成绩。体育课免修者</w:t>
      </w:r>
      <w:r w:rsidR="00150B43">
        <w:rPr>
          <w:rFonts w:ascii="宋体" w:hAnsi="宋体" w:hint="eastAsia"/>
          <w:szCs w:val="21"/>
        </w:rPr>
        <w:t>或</w:t>
      </w:r>
      <w:proofErr w:type="gramStart"/>
      <w:r w:rsidR="00150B43">
        <w:rPr>
          <w:rFonts w:ascii="宋体" w:hAnsi="宋体" w:hint="eastAsia"/>
          <w:szCs w:val="21"/>
        </w:rPr>
        <w:t>体测免测者</w:t>
      </w:r>
      <w:proofErr w:type="gramEnd"/>
      <w:r w:rsidRPr="008E3B97">
        <w:rPr>
          <w:rFonts w:ascii="宋体" w:hAnsi="宋体" w:hint="eastAsia"/>
          <w:szCs w:val="21"/>
        </w:rPr>
        <w:t>按65分计。</w:t>
      </w:r>
      <w:r w:rsidR="00150B43" w:rsidRPr="00150B43">
        <w:rPr>
          <w:rFonts w:ascii="宋体" w:hAnsi="宋体" w:hint="eastAsia"/>
          <w:szCs w:val="21"/>
        </w:rPr>
        <w:t>优秀学生综合奖学金、先进个人评选根据《国家学生体质健康标准（2014年修订）》文件要求，除确实丧失运动能力、被免予执行《标准》的残疾学生外，其他学生均需在评奖年度内，达到以下体育/体测成绩要求方可参加评优评奖：</w:t>
      </w:r>
    </w:p>
    <w:p w14:paraId="041763BC" w14:textId="77777777" w:rsidR="00150B43" w:rsidRPr="00150B43" w:rsidRDefault="00150B43" w:rsidP="00150B43">
      <w:pPr>
        <w:spacing w:line="300" w:lineRule="auto"/>
        <w:ind w:firstLine="420"/>
        <w:rPr>
          <w:rFonts w:ascii="宋体" w:hAnsi="宋体"/>
          <w:szCs w:val="21"/>
        </w:rPr>
      </w:pPr>
      <w:r w:rsidRPr="00150B43">
        <w:rPr>
          <w:rFonts w:ascii="宋体" w:hAnsi="宋体" w:hint="eastAsia"/>
          <w:szCs w:val="21"/>
        </w:rPr>
        <w:t>（1）两学期</w:t>
      </w:r>
      <w:proofErr w:type="gramStart"/>
      <w:r w:rsidRPr="00150B43">
        <w:rPr>
          <w:rFonts w:ascii="宋体" w:hAnsi="宋体" w:hint="eastAsia"/>
          <w:szCs w:val="21"/>
        </w:rPr>
        <w:t>均修体育</w:t>
      </w:r>
      <w:proofErr w:type="gramEnd"/>
      <w:r w:rsidRPr="00150B43">
        <w:rPr>
          <w:rFonts w:ascii="宋体" w:hAnsi="宋体" w:hint="eastAsia"/>
          <w:szCs w:val="21"/>
        </w:rPr>
        <w:t>课程，体育课平均成绩在75分以上（体育课免修者不做体育成绩要求）；</w:t>
      </w:r>
    </w:p>
    <w:p w14:paraId="1059C551" w14:textId="405FFF3D" w:rsidR="00150B43" w:rsidRPr="00150B43" w:rsidRDefault="004B4F25" w:rsidP="00150B43">
      <w:pPr>
        <w:spacing w:line="300" w:lineRule="auto"/>
        <w:ind w:firstLine="420"/>
        <w:rPr>
          <w:rFonts w:ascii="宋体" w:hAnsi="宋体"/>
          <w:szCs w:val="21"/>
        </w:rPr>
      </w:pPr>
      <w:r w:rsidRPr="00150B43">
        <w:rPr>
          <w:rFonts w:ascii="宋体" w:hAnsi="宋体" w:hint="eastAsia"/>
          <w:szCs w:val="21"/>
        </w:rPr>
        <w:t>（</w:t>
      </w:r>
      <w:r>
        <w:rPr>
          <w:rFonts w:ascii="宋体" w:hAnsi="宋体"/>
          <w:szCs w:val="21"/>
        </w:rPr>
        <w:t>2</w:t>
      </w:r>
      <w:r w:rsidRPr="00150B43">
        <w:rPr>
          <w:rFonts w:ascii="宋体" w:hAnsi="宋体" w:hint="eastAsia"/>
          <w:szCs w:val="21"/>
        </w:rPr>
        <w:t>）</w:t>
      </w:r>
      <w:r w:rsidR="00150B43" w:rsidRPr="00150B43">
        <w:rPr>
          <w:rFonts w:ascii="宋体" w:hAnsi="宋体" w:hint="eastAsia"/>
          <w:szCs w:val="21"/>
        </w:rPr>
        <w:t>任一学期修体育课程，体育课成绩在75分以上（体育课免修者不做体育成绩要求）且另一学期体质测试成绩在良好（80分）及以上；</w:t>
      </w:r>
    </w:p>
    <w:p w14:paraId="6F7EF9C0" w14:textId="5EF379BC" w:rsidR="0031163F" w:rsidRPr="00150B43" w:rsidRDefault="00150B43" w:rsidP="00150B43">
      <w:pPr>
        <w:spacing w:line="300" w:lineRule="auto"/>
        <w:ind w:firstLine="420"/>
        <w:rPr>
          <w:rFonts w:ascii="宋体" w:hAnsi="宋体"/>
          <w:szCs w:val="21"/>
        </w:rPr>
      </w:pPr>
      <w:r w:rsidRPr="00150B43">
        <w:rPr>
          <w:rFonts w:ascii="宋体" w:hAnsi="宋体" w:hint="eastAsia"/>
          <w:szCs w:val="21"/>
        </w:rPr>
        <w:t>（3）两学期均未修体育课程，体质测试成绩在良好（80分）及以上。</w:t>
      </w:r>
    </w:p>
    <w:p w14:paraId="754028AB"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（二）心理素质评议（30%）</w:t>
      </w:r>
    </w:p>
    <w:p w14:paraId="396513F2" w14:textId="7B6B90F2"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1</w:t>
      </w:r>
      <w:r w:rsidR="004B4F25">
        <w:rPr>
          <w:rFonts w:ascii="宋体" w:hAnsi="宋体" w:hint="eastAsia"/>
          <w:szCs w:val="21"/>
        </w:rPr>
        <w:t>.</w:t>
      </w:r>
      <w:r w:rsidRPr="008E3B97">
        <w:rPr>
          <w:rFonts w:ascii="宋体" w:hAnsi="宋体" w:hint="eastAsia"/>
          <w:szCs w:val="21"/>
        </w:rPr>
        <w:t>心理素质评议=学生自评</w:t>
      </w:r>
      <w:r w:rsidR="009B64F8">
        <w:rPr>
          <w:rFonts w:ascii="宋体" w:hAnsi="宋体" w:hint="eastAsia"/>
          <w:szCs w:val="21"/>
        </w:rPr>
        <w:t>×</w:t>
      </w:r>
      <w:r w:rsidRPr="008E3B97">
        <w:rPr>
          <w:rFonts w:ascii="宋体" w:hAnsi="宋体" w:hint="eastAsia"/>
          <w:szCs w:val="21"/>
        </w:rPr>
        <w:t>5%+学生代表互评</w:t>
      </w:r>
      <w:r w:rsidR="009B64F8">
        <w:rPr>
          <w:rFonts w:ascii="宋体" w:hAnsi="宋体" w:hint="eastAsia"/>
          <w:szCs w:val="21"/>
        </w:rPr>
        <w:t>×</w:t>
      </w:r>
      <w:r w:rsidRPr="008E3B97">
        <w:rPr>
          <w:rFonts w:ascii="宋体" w:hAnsi="宋体" w:hint="eastAsia"/>
          <w:szCs w:val="21"/>
        </w:rPr>
        <w:t>60%+辅导员评价</w:t>
      </w:r>
      <w:r w:rsidR="009B64F8">
        <w:rPr>
          <w:rFonts w:ascii="宋体" w:hAnsi="宋体" w:hint="eastAsia"/>
          <w:szCs w:val="21"/>
        </w:rPr>
        <w:t>×</w:t>
      </w:r>
      <w:r w:rsidRPr="008E3B97">
        <w:rPr>
          <w:rFonts w:ascii="宋体" w:hAnsi="宋体" w:hint="eastAsia"/>
          <w:szCs w:val="21"/>
        </w:rPr>
        <w:t>35%</w:t>
      </w:r>
    </w:p>
    <w:p w14:paraId="75BAED13" w14:textId="6385CF96"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lastRenderedPageBreak/>
        <w:t>2</w:t>
      </w:r>
      <w:r w:rsidR="004B4F25">
        <w:rPr>
          <w:rFonts w:ascii="宋体" w:hAnsi="宋体" w:hint="eastAsia"/>
          <w:szCs w:val="21"/>
        </w:rPr>
        <w:t>.</w:t>
      </w:r>
      <w:r w:rsidRPr="008E3B97">
        <w:rPr>
          <w:rFonts w:ascii="宋体" w:hAnsi="宋体" w:hint="eastAsia"/>
          <w:szCs w:val="21"/>
        </w:rPr>
        <w:t>评议内容为身体健康、乐观情绪、适应能力、自律能力、心理承受能力5项，每项满分20分。各项评议标准如下：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7"/>
        <w:gridCol w:w="1430"/>
        <w:gridCol w:w="1430"/>
        <w:gridCol w:w="1430"/>
        <w:gridCol w:w="1430"/>
        <w:gridCol w:w="1405"/>
      </w:tblGrid>
      <w:tr w:rsidR="008E3B97" w:rsidRPr="008E3B97" w14:paraId="6BB23259" w14:textId="77777777">
        <w:trPr>
          <w:jc w:val="center"/>
        </w:trPr>
        <w:tc>
          <w:tcPr>
            <w:tcW w:w="1397" w:type="dxa"/>
            <w:vAlign w:val="center"/>
          </w:tcPr>
          <w:p w14:paraId="1F25DAA8"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综合印象</w:t>
            </w:r>
          </w:p>
        </w:tc>
        <w:tc>
          <w:tcPr>
            <w:tcW w:w="1430" w:type="dxa"/>
            <w:vAlign w:val="center"/>
          </w:tcPr>
          <w:p w14:paraId="0A42101D"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优秀</w:t>
            </w:r>
          </w:p>
        </w:tc>
        <w:tc>
          <w:tcPr>
            <w:tcW w:w="1430" w:type="dxa"/>
            <w:vAlign w:val="center"/>
          </w:tcPr>
          <w:p w14:paraId="2370DB0A"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良好</w:t>
            </w:r>
          </w:p>
        </w:tc>
        <w:tc>
          <w:tcPr>
            <w:tcW w:w="1430" w:type="dxa"/>
            <w:vAlign w:val="center"/>
          </w:tcPr>
          <w:p w14:paraId="3B8FD272"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合格</w:t>
            </w:r>
          </w:p>
        </w:tc>
        <w:tc>
          <w:tcPr>
            <w:tcW w:w="1430" w:type="dxa"/>
            <w:vAlign w:val="center"/>
          </w:tcPr>
          <w:p w14:paraId="178921A7"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较差</w:t>
            </w:r>
          </w:p>
        </w:tc>
        <w:tc>
          <w:tcPr>
            <w:tcW w:w="1405" w:type="dxa"/>
            <w:vAlign w:val="center"/>
          </w:tcPr>
          <w:p w14:paraId="02DCCD07"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差</w:t>
            </w:r>
          </w:p>
        </w:tc>
      </w:tr>
      <w:tr w:rsidR="0031163F" w:rsidRPr="008E3B97" w14:paraId="38D683F0" w14:textId="77777777">
        <w:trPr>
          <w:jc w:val="center"/>
        </w:trPr>
        <w:tc>
          <w:tcPr>
            <w:tcW w:w="1397" w:type="dxa"/>
            <w:vAlign w:val="center"/>
          </w:tcPr>
          <w:p w14:paraId="2E427201"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可得分数</w:t>
            </w:r>
          </w:p>
        </w:tc>
        <w:tc>
          <w:tcPr>
            <w:tcW w:w="1430" w:type="dxa"/>
            <w:vAlign w:val="center"/>
          </w:tcPr>
          <w:p w14:paraId="461C4989"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18～20</w:t>
            </w:r>
          </w:p>
        </w:tc>
        <w:tc>
          <w:tcPr>
            <w:tcW w:w="1430" w:type="dxa"/>
            <w:vAlign w:val="center"/>
          </w:tcPr>
          <w:p w14:paraId="463DD6F3"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15～17</w:t>
            </w:r>
          </w:p>
        </w:tc>
        <w:tc>
          <w:tcPr>
            <w:tcW w:w="1430" w:type="dxa"/>
            <w:vAlign w:val="center"/>
          </w:tcPr>
          <w:p w14:paraId="4D6BFB5F"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12～14</w:t>
            </w:r>
          </w:p>
        </w:tc>
        <w:tc>
          <w:tcPr>
            <w:tcW w:w="1430" w:type="dxa"/>
            <w:vAlign w:val="center"/>
          </w:tcPr>
          <w:p w14:paraId="42975636"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10～11</w:t>
            </w:r>
          </w:p>
        </w:tc>
        <w:tc>
          <w:tcPr>
            <w:tcW w:w="1405" w:type="dxa"/>
            <w:vAlign w:val="center"/>
          </w:tcPr>
          <w:p w14:paraId="42D32245" w14:textId="77777777" w:rsidR="0031163F" w:rsidRPr="008E3B97" w:rsidRDefault="008E3B97" w:rsidP="009B64F8">
            <w:pPr>
              <w:spacing w:line="300" w:lineRule="auto"/>
              <w:jc w:val="center"/>
              <w:rPr>
                <w:rFonts w:ascii="宋体" w:hAnsi="宋体"/>
                <w:szCs w:val="21"/>
              </w:rPr>
            </w:pPr>
            <w:r w:rsidRPr="008E3B97">
              <w:rPr>
                <w:rFonts w:ascii="宋体" w:hAnsi="宋体" w:hint="eastAsia"/>
                <w:szCs w:val="21"/>
              </w:rPr>
              <w:t>10以下</w:t>
            </w:r>
          </w:p>
        </w:tc>
      </w:tr>
    </w:tbl>
    <w:p w14:paraId="39620F46" w14:textId="317D4322" w:rsidR="0031163F" w:rsidRPr="00150B43" w:rsidRDefault="008E3B97">
      <w:pPr>
        <w:spacing w:line="300" w:lineRule="auto"/>
        <w:jc w:val="center"/>
        <w:rPr>
          <w:rFonts w:ascii="宋体" w:hAnsi="宋体"/>
          <w:b/>
          <w:sz w:val="24"/>
          <w:szCs w:val="24"/>
        </w:rPr>
      </w:pPr>
      <w:r w:rsidRPr="008E3B97">
        <w:rPr>
          <w:rFonts w:ascii="宋体" w:hAnsi="宋体" w:hint="eastAsia"/>
          <w:b/>
          <w:sz w:val="24"/>
          <w:szCs w:val="24"/>
        </w:rPr>
        <w:t>综合能力评价：综合能力得分=75+研究创新</w:t>
      </w:r>
      <w:r w:rsidR="009B64F8">
        <w:rPr>
          <w:rFonts w:ascii="宋体" w:hAnsi="宋体" w:hint="eastAsia"/>
          <w:b/>
          <w:sz w:val="24"/>
          <w:szCs w:val="24"/>
        </w:rPr>
        <w:t>×</w:t>
      </w:r>
      <w:r w:rsidRPr="008E3B97">
        <w:rPr>
          <w:rFonts w:ascii="宋体" w:hAnsi="宋体" w:hint="eastAsia"/>
          <w:b/>
          <w:sz w:val="24"/>
          <w:szCs w:val="24"/>
        </w:rPr>
        <w:t>30%+专业技能</w:t>
      </w:r>
      <w:r w:rsidR="009B64F8">
        <w:rPr>
          <w:rFonts w:ascii="宋体" w:hAnsi="宋体" w:hint="eastAsia"/>
          <w:b/>
          <w:sz w:val="24"/>
          <w:szCs w:val="24"/>
        </w:rPr>
        <w:t>×</w:t>
      </w:r>
      <w:r w:rsidRPr="008E3B97">
        <w:rPr>
          <w:rFonts w:ascii="宋体" w:hAnsi="宋体" w:hint="eastAsia"/>
          <w:b/>
          <w:sz w:val="24"/>
          <w:szCs w:val="24"/>
        </w:rPr>
        <w:t>25%+组织领导</w:t>
      </w:r>
      <w:r w:rsidR="009B64F8">
        <w:rPr>
          <w:rFonts w:ascii="宋体" w:hAnsi="宋体" w:hint="eastAsia"/>
          <w:b/>
          <w:sz w:val="24"/>
          <w:szCs w:val="24"/>
        </w:rPr>
        <w:t>×</w:t>
      </w:r>
      <w:r w:rsidRPr="008E3B97">
        <w:rPr>
          <w:rFonts w:ascii="宋体" w:hAnsi="宋体" w:hint="eastAsia"/>
          <w:b/>
          <w:sz w:val="24"/>
          <w:szCs w:val="24"/>
        </w:rPr>
        <w:t>15%+社会实践</w:t>
      </w:r>
      <w:r w:rsidR="009B64F8">
        <w:rPr>
          <w:rFonts w:ascii="宋体" w:hAnsi="宋体" w:hint="eastAsia"/>
          <w:b/>
          <w:sz w:val="24"/>
          <w:szCs w:val="24"/>
        </w:rPr>
        <w:t>×</w:t>
      </w:r>
      <w:r w:rsidRPr="008E3B97">
        <w:rPr>
          <w:rFonts w:ascii="宋体" w:hAnsi="宋体" w:hint="eastAsia"/>
          <w:b/>
          <w:sz w:val="24"/>
          <w:szCs w:val="24"/>
        </w:rPr>
        <w:t>15%+文体特</w:t>
      </w:r>
      <w:r w:rsidR="00150B43">
        <w:rPr>
          <w:rFonts w:ascii="宋体" w:hAnsi="宋体" w:hint="eastAsia"/>
          <w:b/>
          <w:sz w:val="24"/>
          <w:szCs w:val="24"/>
        </w:rPr>
        <w:t>长</w:t>
      </w:r>
      <w:r w:rsidR="009B64F8">
        <w:rPr>
          <w:rFonts w:ascii="宋体" w:hAnsi="宋体" w:hint="eastAsia"/>
          <w:b/>
          <w:sz w:val="24"/>
          <w:szCs w:val="24"/>
        </w:rPr>
        <w:t>×</w:t>
      </w:r>
      <w:r w:rsidRPr="008E3B97">
        <w:rPr>
          <w:rFonts w:ascii="宋体" w:hAnsi="宋体" w:hint="eastAsia"/>
          <w:b/>
          <w:sz w:val="24"/>
          <w:szCs w:val="24"/>
        </w:rPr>
        <w:t>15%</w:t>
      </w:r>
    </w:p>
    <w:p w14:paraId="01F0D0DE"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基本分为75分</w:t>
      </w:r>
    </w:p>
    <w:p w14:paraId="0E897F5C" w14:textId="77777777" w:rsidR="0031163F" w:rsidRPr="008E3B97" w:rsidRDefault="008E3B97">
      <w:pPr>
        <w:spacing w:line="300" w:lineRule="auto"/>
        <w:ind w:firstLineChars="200" w:firstLine="422"/>
        <w:rPr>
          <w:rFonts w:ascii="宋体" w:hAnsi="宋体"/>
          <w:b/>
          <w:szCs w:val="21"/>
          <w:u w:val="single"/>
        </w:rPr>
      </w:pPr>
      <w:r w:rsidRPr="008E3B97">
        <w:rPr>
          <w:rFonts w:ascii="宋体" w:hAnsi="宋体" w:hint="eastAsia"/>
          <w:b/>
          <w:szCs w:val="21"/>
        </w:rPr>
        <w:t>一、</w:t>
      </w:r>
      <w:r w:rsidRPr="008E3B97">
        <w:rPr>
          <w:rFonts w:ascii="宋体" w:hAnsi="宋体" w:hint="eastAsia"/>
          <w:b/>
          <w:szCs w:val="21"/>
          <w:u w:val="single"/>
        </w:rPr>
        <w:t>研究创新（30%）</w:t>
      </w:r>
    </w:p>
    <w:p w14:paraId="4BE7B46E"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 xml:space="preserve">（一）学科竞赛奖励纪实标准参考值（A类）：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
        <w:gridCol w:w="1849"/>
        <w:gridCol w:w="2198"/>
        <w:gridCol w:w="1480"/>
        <w:gridCol w:w="1480"/>
      </w:tblGrid>
      <w:tr w:rsidR="008E3B97" w:rsidRPr="008E3B97" w14:paraId="30B26C4E" w14:textId="77777777">
        <w:trPr>
          <w:trHeight w:val="483"/>
          <w:jc w:val="center"/>
        </w:trPr>
        <w:tc>
          <w:tcPr>
            <w:tcW w:w="1017" w:type="dxa"/>
            <w:vAlign w:val="center"/>
          </w:tcPr>
          <w:p w14:paraId="1301BFCC"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国家级</w:t>
            </w:r>
          </w:p>
        </w:tc>
        <w:tc>
          <w:tcPr>
            <w:tcW w:w="1849" w:type="dxa"/>
            <w:vAlign w:val="center"/>
          </w:tcPr>
          <w:p w14:paraId="4527B4CC"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一等50分</w:t>
            </w:r>
          </w:p>
        </w:tc>
        <w:tc>
          <w:tcPr>
            <w:tcW w:w="2198" w:type="dxa"/>
            <w:vAlign w:val="center"/>
          </w:tcPr>
          <w:p w14:paraId="1F4FDF16"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二等35分</w:t>
            </w:r>
          </w:p>
        </w:tc>
        <w:tc>
          <w:tcPr>
            <w:tcW w:w="1480" w:type="dxa"/>
            <w:vAlign w:val="center"/>
          </w:tcPr>
          <w:p w14:paraId="562E14D3"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三等30分</w:t>
            </w:r>
          </w:p>
        </w:tc>
        <w:tc>
          <w:tcPr>
            <w:tcW w:w="1480" w:type="dxa"/>
            <w:vAlign w:val="center"/>
          </w:tcPr>
          <w:p w14:paraId="40E1C795"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其他20分</w:t>
            </w:r>
          </w:p>
        </w:tc>
      </w:tr>
      <w:tr w:rsidR="008E3B97" w:rsidRPr="008E3B97" w14:paraId="27AF7E5D" w14:textId="77777777">
        <w:trPr>
          <w:trHeight w:val="195"/>
          <w:jc w:val="center"/>
        </w:trPr>
        <w:tc>
          <w:tcPr>
            <w:tcW w:w="1017" w:type="dxa"/>
            <w:vAlign w:val="center"/>
          </w:tcPr>
          <w:p w14:paraId="47F1C99F"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省部级</w:t>
            </w:r>
          </w:p>
        </w:tc>
        <w:tc>
          <w:tcPr>
            <w:tcW w:w="1849" w:type="dxa"/>
            <w:vAlign w:val="center"/>
          </w:tcPr>
          <w:p w14:paraId="21D0B813"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一等30分</w:t>
            </w:r>
          </w:p>
        </w:tc>
        <w:tc>
          <w:tcPr>
            <w:tcW w:w="2198" w:type="dxa"/>
            <w:vAlign w:val="center"/>
          </w:tcPr>
          <w:p w14:paraId="5F32662D"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二等20分</w:t>
            </w:r>
          </w:p>
        </w:tc>
        <w:tc>
          <w:tcPr>
            <w:tcW w:w="1480" w:type="dxa"/>
            <w:vAlign w:val="center"/>
          </w:tcPr>
          <w:p w14:paraId="2B86ABCF"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三等15分</w:t>
            </w:r>
          </w:p>
        </w:tc>
        <w:tc>
          <w:tcPr>
            <w:tcW w:w="1480" w:type="dxa"/>
          </w:tcPr>
          <w:p w14:paraId="6879E768"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其他10分</w:t>
            </w:r>
          </w:p>
        </w:tc>
      </w:tr>
      <w:tr w:rsidR="008E3B97" w:rsidRPr="008E3B97" w14:paraId="23D91B87" w14:textId="77777777">
        <w:trPr>
          <w:trHeight w:val="195"/>
          <w:jc w:val="center"/>
        </w:trPr>
        <w:tc>
          <w:tcPr>
            <w:tcW w:w="1017" w:type="dxa"/>
            <w:vAlign w:val="center"/>
          </w:tcPr>
          <w:p w14:paraId="128F79C0"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市级</w:t>
            </w:r>
          </w:p>
        </w:tc>
        <w:tc>
          <w:tcPr>
            <w:tcW w:w="1849" w:type="dxa"/>
            <w:vAlign w:val="center"/>
          </w:tcPr>
          <w:p w14:paraId="253E6490"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一等20分</w:t>
            </w:r>
          </w:p>
        </w:tc>
        <w:tc>
          <w:tcPr>
            <w:tcW w:w="2198" w:type="dxa"/>
            <w:vAlign w:val="center"/>
          </w:tcPr>
          <w:p w14:paraId="65A4A96C"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二等15分</w:t>
            </w:r>
          </w:p>
        </w:tc>
        <w:tc>
          <w:tcPr>
            <w:tcW w:w="1480" w:type="dxa"/>
            <w:vAlign w:val="center"/>
          </w:tcPr>
          <w:p w14:paraId="79048E84"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三等10分</w:t>
            </w:r>
          </w:p>
        </w:tc>
        <w:tc>
          <w:tcPr>
            <w:tcW w:w="1480" w:type="dxa"/>
          </w:tcPr>
          <w:p w14:paraId="3EDC4894"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其他4分</w:t>
            </w:r>
          </w:p>
        </w:tc>
      </w:tr>
      <w:tr w:rsidR="008E3B97" w:rsidRPr="008E3B97" w14:paraId="088474FE" w14:textId="77777777">
        <w:trPr>
          <w:jc w:val="center"/>
        </w:trPr>
        <w:tc>
          <w:tcPr>
            <w:tcW w:w="1017" w:type="dxa"/>
            <w:vAlign w:val="center"/>
          </w:tcPr>
          <w:p w14:paraId="5B01C1A3"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校级</w:t>
            </w:r>
          </w:p>
        </w:tc>
        <w:tc>
          <w:tcPr>
            <w:tcW w:w="1849" w:type="dxa"/>
            <w:vAlign w:val="center"/>
          </w:tcPr>
          <w:p w14:paraId="6D6E81DF"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一等12分</w:t>
            </w:r>
          </w:p>
        </w:tc>
        <w:tc>
          <w:tcPr>
            <w:tcW w:w="2198" w:type="dxa"/>
            <w:vAlign w:val="center"/>
          </w:tcPr>
          <w:p w14:paraId="43794B49"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二等8分</w:t>
            </w:r>
          </w:p>
        </w:tc>
        <w:tc>
          <w:tcPr>
            <w:tcW w:w="1480" w:type="dxa"/>
            <w:vAlign w:val="center"/>
          </w:tcPr>
          <w:p w14:paraId="1F4A125A"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三等5分</w:t>
            </w:r>
          </w:p>
        </w:tc>
        <w:tc>
          <w:tcPr>
            <w:tcW w:w="1480" w:type="dxa"/>
          </w:tcPr>
          <w:p w14:paraId="77AED092"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其他1分</w:t>
            </w:r>
          </w:p>
        </w:tc>
      </w:tr>
      <w:tr w:rsidR="008E3B97" w:rsidRPr="008E3B97" w14:paraId="2C6E41EE" w14:textId="77777777">
        <w:trPr>
          <w:jc w:val="center"/>
        </w:trPr>
        <w:tc>
          <w:tcPr>
            <w:tcW w:w="1017" w:type="dxa"/>
            <w:vAlign w:val="center"/>
          </w:tcPr>
          <w:p w14:paraId="5C88E2CD"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院级</w:t>
            </w:r>
          </w:p>
        </w:tc>
        <w:tc>
          <w:tcPr>
            <w:tcW w:w="1849" w:type="dxa"/>
            <w:vAlign w:val="center"/>
          </w:tcPr>
          <w:p w14:paraId="0A71CAF6" w14:textId="77777777" w:rsidR="0031163F" w:rsidRPr="008E3B97" w:rsidRDefault="008E3B97">
            <w:pPr>
              <w:spacing w:line="300" w:lineRule="auto"/>
              <w:ind w:firstLineChars="50" w:firstLine="105"/>
              <w:jc w:val="center"/>
              <w:rPr>
                <w:rFonts w:ascii="宋体" w:hAnsi="宋体"/>
                <w:szCs w:val="21"/>
              </w:rPr>
            </w:pPr>
            <w:r w:rsidRPr="008E3B97">
              <w:rPr>
                <w:rFonts w:ascii="宋体" w:hAnsi="宋体" w:hint="eastAsia"/>
                <w:szCs w:val="21"/>
              </w:rPr>
              <w:t>一等5分</w:t>
            </w:r>
          </w:p>
        </w:tc>
        <w:tc>
          <w:tcPr>
            <w:tcW w:w="2198" w:type="dxa"/>
            <w:vAlign w:val="center"/>
          </w:tcPr>
          <w:p w14:paraId="4A83F5D7"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二等3分</w:t>
            </w:r>
          </w:p>
        </w:tc>
        <w:tc>
          <w:tcPr>
            <w:tcW w:w="1480" w:type="dxa"/>
            <w:vAlign w:val="center"/>
          </w:tcPr>
          <w:p w14:paraId="437B14F8"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三等2分</w:t>
            </w:r>
          </w:p>
        </w:tc>
        <w:tc>
          <w:tcPr>
            <w:tcW w:w="1480" w:type="dxa"/>
          </w:tcPr>
          <w:p w14:paraId="63E03C18"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其他0.5分</w:t>
            </w:r>
          </w:p>
        </w:tc>
      </w:tr>
    </w:tbl>
    <w:p w14:paraId="1CE41FCE" w14:textId="3DC75E6A" w:rsidR="0031163F" w:rsidRPr="008E3B97" w:rsidRDefault="008E3B97">
      <w:pPr>
        <w:spacing w:line="300" w:lineRule="auto"/>
        <w:rPr>
          <w:rFonts w:ascii="宋体" w:hAnsi="宋体"/>
          <w:szCs w:val="21"/>
        </w:rPr>
      </w:pPr>
      <w:r w:rsidRPr="008E3B97">
        <w:rPr>
          <w:rFonts w:ascii="宋体" w:hAnsi="宋体" w:hint="eastAsia"/>
          <w:szCs w:val="21"/>
        </w:rPr>
        <w:t xml:space="preserve">    注：</w:t>
      </w:r>
      <w:r w:rsidRPr="008E3B97">
        <w:rPr>
          <w:rFonts w:ascii="宋体" w:hAnsi="宋体"/>
          <w:szCs w:val="21"/>
        </w:rPr>
        <w:t>学科竞赛项目范围、项目级别按《</w:t>
      </w:r>
      <w:r w:rsidRPr="008E3B97">
        <w:rPr>
          <w:rFonts w:ascii="宋体" w:hAnsi="宋体" w:hint="eastAsia"/>
          <w:szCs w:val="21"/>
        </w:rPr>
        <w:t>附件7.</w:t>
      </w:r>
      <w:r w:rsidRPr="008E3B97">
        <w:rPr>
          <w:rFonts w:ascii="宋体" w:hAnsi="宋体"/>
          <w:szCs w:val="21"/>
        </w:rPr>
        <w:t>浙江工商大学</w:t>
      </w:r>
      <w:r w:rsidRPr="008E3B97">
        <w:rPr>
          <w:rFonts w:ascii="宋体" w:hAnsi="宋体" w:hint="eastAsia"/>
          <w:szCs w:val="21"/>
        </w:rPr>
        <w:t>关于修订</w:t>
      </w:r>
      <w:r w:rsidRPr="008E3B97">
        <w:rPr>
          <w:rFonts w:ascii="宋体" w:hAnsi="宋体"/>
          <w:szCs w:val="21"/>
        </w:rPr>
        <w:t>学生学科竞赛管理办法的通知》</w:t>
      </w:r>
      <w:r w:rsidRPr="008E3B97">
        <w:rPr>
          <w:rFonts w:ascii="宋体" w:hAnsi="宋体" w:hint="eastAsia"/>
          <w:szCs w:val="21"/>
        </w:rPr>
        <w:t>【浙商大教[2014]97号】以及《附件9.浙江工商大学2019年大学生学科竞赛（A+B类）》及《附件11.浙商大教〔2017〕377号 关于印发学生科技竞赛管理办法的通知》</w:t>
      </w:r>
      <w:r w:rsidRPr="008E3B97">
        <w:rPr>
          <w:rFonts w:ascii="宋体" w:hAnsi="宋体"/>
          <w:szCs w:val="21"/>
        </w:rPr>
        <w:t>规定执行</w:t>
      </w:r>
      <w:r w:rsidRPr="008E3B97">
        <w:rPr>
          <w:rFonts w:ascii="宋体" w:hAnsi="宋体" w:hint="eastAsia"/>
          <w:szCs w:val="21"/>
        </w:rPr>
        <w:t>，B类竞赛按照A类0.5的系数加分；“挑战杯”与“互联网+”竞赛按照A类1.8的系数加分；</w:t>
      </w:r>
      <w:r w:rsidRPr="008E3B97">
        <w:rPr>
          <w:rFonts w:ascii="宋体" w:hAnsi="宋体"/>
          <w:szCs w:val="21"/>
        </w:rPr>
        <w:t>国家级、省级、校级、院级学生创新项目</w:t>
      </w:r>
      <w:r w:rsidRPr="008E3B97">
        <w:rPr>
          <w:rFonts w:ascii="宋体" w:hAnsi="宋体" w:hint="eastAsia"/>
          <w:szCs w:val="21"/>
        </w:rPr>
        <w:t>如没有进行评奖，</w:t>
      </w:r>
      <w:r w:rsidRPr="008E3B97">
        <w:rPr>
          <w:rFonts w:ascii="宋体" w:hAnsi="宋体"/>
          <w:szCs w:val="21"/>
        </w:rPr>
        <w:t>顺利完成结题</w:t>
      </w:r>
      <w:r w:rsidRPr="008E3B97">
        <w:rPr>
          <w:rFonts w:ascii="宋体" w:hAnsi="宋体" w:hint="eastAsia"/>
          <w:szCs w:val="21"/>
        </w:rPr>
        <w:t>即可按照</w:t>
      </w:r>
      <w:r w:rsidRPr="008E3B97">
        <w:rPr>
          <w:rFonts w:ascii="宋体" w:hAnsi="宋体"/>
          <w:szCs w:val="21"/>
        </w:rPr>
        <w:t>对应等级的三等奖计分。</w:t>
      </w:r>
      <w:r w:rsidRPr="008E3B97">
        <w:rPr>
          <w:rFonts w:ascii="宋体" w:hAnsi="宋体" w:hint="eastAsia"/>
          <w:szCs w:val="21"/>
        </w:rPr>
        <w:t>各类官方学术论坛获奖按照</w:t>
      </w:r>
      <w:r w:rsidR="00150B43">
        <w:rPr>
          <w:rFonts w:ascii="宋体" w:hAnsi="宋体" w:hint="eastAsia"/>
          <w:szCs w:val="21"/>
        </w:rPr>
        <w:t>院级</w:t>
      </w:r>
      <w:r w:rsidRPr="008E3B97">
        <w:rPr>
          <w:rFonts w:ascii="宋体" w:hAnsi="宋体" w:hint="eastAsia"/>
          <w:szCs w:val="21"/>
        </w:rPr>
        <w:t>B类竞赛相应加分，参与</w:t>
      </w:r>
      <w:proofErr w:type="gramStart"/>
      <w:r w:rsidRPr="008E3B97">
        <w:rPr>
          <w:rFonts w:ascii="宋体" w:hAnsi="宋体" w:hint="eastAsia"/>
          <w:szCs w:val="21"/>
        </w:rPr>
        <w:t>发表按</w:t>
      </w:r>
      <w:proofErr w:type="gramEnd"/>
      <w:r w:rsidRPr="008E3B97">
        <w:rPr>
          <w:rFonts w:ascii="宋体" w:hAnsi="宋体" w:hint="eastAsia"/>
          <w:szCs w:val="21"/>
        </w:rPr>
        <w:t>其他类目加分。</w:t>
      </w:r>
      <w:r w:rsidRPr="008E3B97">
        <w:rPr>
          <w:rFonts w:ascii="宋体" w:hAnsi="宋体"/>
          <w:szCs w:val="21"/>
          <w:u w:val="single"/>
        </w:rPr>
        <w:t>同一项目获得多级荣誉（成果）者，只按该项目的最高等级加分</w:t>
      </w:r>
      <w:r w:rsidRPr="008E3B97">
        <w:rPr>
          <w:rFonts w:ascii="宋体" w:hAnsi="宋体"/>
          <w:szCs w:val="21"/>
        </w:rPr>
        <w:t>。</w:t>
      </w:r>
    </w:p>
    <w:p w14:paraId="2D7B4585" w14:textId="4CA861CF" w:rsidR="0031163F" w:rsidRDefault="008E3B97">
      <w:pPr>
        <w:spacing w:line="300" w:lineRule="auto"/>
        <w:ind w:firstLineChars="200" w:firstLine="420"/>
        <w:rPr>
          <w:rFonts w:ascii="宋体" w:hAnsi="宋体"/>
          <w:szCs w:val="21"/>
        </w:rPr>
      </w:pPr>
      <w:r w:rsidRPr="008E3B97">
        <w:rPr>
          <w:rFonts w:ascii="宋体" w:hAnsi="宋体"/>
          <w:szCs w:val="21"/>
        </w:rPr>
        <w:t>全程参与</w:t>
      </w:r>
      <w:r w:rsidRPr="008E3B97">
        <w:rPr>
          <w:rFonts w:ascii="宋体" w:hAnsi="宋体" w:hint="eastAsia"/>
          <w:szCs w:val="21"/>
        </w:rPr>
        <w:t>A、B类竞赛</w:t>
      </w:r>
      <w:r w:rsidRPr="008E3B97">
        <w:rPr>
          <w:rFonts w:ascii="宋体" w:hAnsi="宋体"/>
          <w:szCs w:val="21"/>
        </w:rPr>
        <w:t>但未获名次者加相应的参与分</w:t>
      </w:r>
      <w:r w:rsidRPr="008E3B97">
        <w:rPr>
          <w:rFonts w:ascii="宋体" w:hAnsi="宋体" w:hint="eastAsia"/>
          <w:szCs w:val="21"/>
        </w:rPr>
        <w:t>，校级及以上比赛加1分/次，院级加0.5/次</w:t>
      </w:r>
      <w:r w:rsidRPr="008E3B97">
        <w:rPr>
          <w:rFonts w:ascii="宋体" w:hAnsi="宋体"/>
          <w:szCs w:val="21"/>
        </w:rPr>
        <w:t>：</w:t>
      </w:r>
      <w:r w:rsidRPr="008E3B97">
        <w:rPr>
          <w:rFonts w:ascii="宋体" w:hAnsi="宋体" w:hint="eastAsia"/>
          <w:szCs w:val="21"/>
        </w:rPr>
        <w:t>比赛包括</w:t>
      </w:r>
      <w:r w:rsidRPr="008E3B97">
        <w:rPr>
          <w:rFonts w:ascii="宋体" w:hAnsi="宋体"/>
          <w:szCs w:val="21"/>
        </w:rPr>
        <w:t>全国/浙江省“挑战杯”大学生学术科技作品竞赛、全国/浙江省“挑战杯”大学生创业计划竞赛、全国/浙江省</w:t>
      </w:r>
      <w:r w:rsidRPr="008E3B97">
        <w:rPr>
          <w:rFonts w:ascii="宋体" w:hAnsi="宋体" w:hint="eastAsia"/>
          <w:szCs w:val="21"/>
        </w:rPr>
        <w:t>互联网+大学生创新创业大赛等等</w:t>
      </w:r>
      <w:r w:rsidRPr="008E3B97">
        <w:rPr>
          <w:rFonts w:ascii="宋体" w:hAnsi="宋体"/>
          <w:szCs w:val="21"/>
        </w:rPr>
        <w:t>。</w:t>
      </w:r>
    </w:p>
    <w:p w14:paraId="72BD0DA6" w14:textId="3060823E" w:rsidR="00FC7A00" w:rsidRDefault="00FC7A00">
      <w:pPr>
        <w:spacing w:line="300" w:lineRule="auto"/>
        <w:ind w:firstLineChars="200" w:firstLine="420"/>
        <w:rPr>
          <w:rFonts w:ascii="宋体" w:hAnsi="宋体"/>
          <w:szCs w:val="21"/>
        </w:rPr>
      </w:pPr>
      <w:r>
        <w:rPr>
          <w:rFonts w:ascii="宋体" w:hAnsi="宋体" w:hint="eastAsia"/>
          <w:szCs w:val="21"/>
        </w:rPr>
        <w:t>以团队形式参加竞赛获奖加分权重划分同发表刊物作者权重划分。</w:t>
      </w:r>
    </w:p>
    <w:p w14:paraId="038B860E" w14:textId="3BBA5ACB"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（二）刊物发表（专业相关论文）：一级刊物50分</w:t>
      </w:r>
      <w:r w:rsidR="00FC7A00">
        <w:rPr>
          <w:rFonts w:ascii="宋体" w:hAnsi="宋体" w:hint="eastAsia"/>
          <w:szCs w:val="21"/>
        </w:rPr>
        <w:t>，</w:t>
      </w:r>
      <w:r w:rsidRPr="008E3B97">
        <w:rPr>
          <w:rFonts w:ascii="宋体" w:hAnsi="宋体" w:hint="eastAsia"/>
          <w:szCs w:val="21"/>
        </w:rPr>
        <w:t>核心刊物25分</w:t>
      </w:r>
      <w:r w:rsidR="00FC7A00">
        <w:rPr>
          <w:rFonts w:ascii="宋体" w:hAnsi="宋体" w:hint="eastAsia"/>
          <w:szCs w:val="21"/>
        </w:rPr>
        <w:t>，</w:t>
      </w:r>
      <w:r w:rsidRPr="008E3B97">
        <w:rPr>
          <w:rFonts w:ascii="宋体" w:hAnsi="宋体" w:hint="eastAsia"/>
          <w:szCs w:val="21"/>
        </w:rPr>
        <w:t>普通刊物15分。</w:t>
      </w:r>
    </w:p>
    <w:p w14:paraId="1AA2850E" w14:textId="77777777" w:rsidR="0031163F" w:rsidRPr="008E3B97" w:rsidRDefault="008E3B97">
      <w:pPr>
        <w:spacing w:line="300" w:lineRule="auto"/>
        <w:ind w:firstLineChars="250" w:firstLine="525"/>
        <w:rPr>
          <w:rFonts w:ascii="宋体" w:hAnsi="宋体"/>
          <w:szCs w:val="21"/>
        </w:rPr>
      </w:pPr>
      <w:r w:rsidRPr="008E3B97">
        <w:rPr>
          <w:rFonts w:ascii="宋体" w:hAnsi="宋体" w:hint="eastAsia"/>
          <w:szCs w:val="21"/>
        </w:rPr>
        <w:t>刊物级别、作者权重参照学校科技处的杂志级别、作者权重划分，权重如下：</w:t>
      </w:r>
    </w:p>
    <w:tbl>
      <w:tblPr>
        <w:tblStyle w:val="a9"/>
        <w:tblW w:w="0" w:type="auto"/>
        <w:jc w:val="center"/>
        <w:tblLayout w:type="fixed"/>
        <w:tblLook w:val="04A0" w:firstRow="1" w:lastRow="0" w:firstColumn="1" w:lastColumn="0" w:noHBand="0" w:noVBand="1"/>
      </w:tblPr>
      <w:tblGrid>
        <w:gridCol w:w="1056"/>
        <w:gridCol w:w="895"/>
        <w:gridCol w:w="851"/>
        <w:gridCol w:w="850"/>
        <w:gridCol w:w="851"/>
        <w:gridCol w:w="992"/>
        <w:gridCol w:w="1134"/>
      </w:tblGrid>
      <w:tr w:rsidR="008E3B97" w:rsidRPr="008E3B97" w14:paraId="5D85FCCC" w14:textId="77777777">
        <w:trPr>
          <w:trHeight w:val="335"/>
          <w:jc w:val="center"/>
        </w:trPr>
        <w:tc>
          <w:tcPr>
            <w:tcW w:w="1056" w:type="dxa"/>
            <w:vMerge w:val="restart"/>
            <w:vAlign w:val="center"/>
          </w:tcPr>
          <w:p w14:paraId="67D725E0"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完成人数</w:t>
            </w:r>
          </w:p>
        </w:tc>
        <w:tc>
          <w:tcPr>
            <w:tcW w:w="5573" w:type="dxa"/>
            <w:gridSpan w:val="6"/>
            <w:vAlign w:val="center"/>
          </w:tcPr>
          <w:p w14:paraId="43D500A1"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排位</w:t>
            </w:r>
          </w:p>
        </w:tc>
      </w:tr>
      <w:tr w:rsidR="008E3B97" w:rsidRPr="008E3B97" w14:paraId="327E43E5" w14:textId="77777777">
        <w:trPr>
          <w:jc w:val="center"/>
        </w:trPr>
        <w:tc>
          <w:tcPr>
            <w:tcW w:w="1056" w:type="dxa"/>
            <w:vMerge/>
          </w:tcPr>
          <w:p w14:paraId="784015EB" w14:textId="77777777" w:rsidR="0031163F" w:rsidRPr="008E3B97" w:rsidRDefault="0031163F">
            <w:pPr>
              <w:spacing w:line="300" w:lineRule="auto"/>
              <w:rPr>
                <w:rFonts w:ascii="宋体" w:hAnsi="宋体"/>
                <w:szCs w:val="21"/>
              </w:rPr>
            </w:pPr>
          </w:p>
        </w:tc>
        <w:tc>
          <w:tcPr>
            <w:tcW w:w="895" w:type="dxa"/>
            <w:vAlign w:val="center"/>
          </w:tcPr>
          <w:p w14:paraId="4D95C338"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1</w:t>
            </w:r>
          </w:p>
        </w:tc>
        <w:tc>
          <w:tcPr>
            <w:tcW w:w="851" w:type="dxa"/>
            <w:vAlign w:val="center"/>
          </w:tcPr>
          <w:p w14:paraId="056F1616"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2</w:t>
            </w:r>
          </w:p>
        </w:tc>
        <w:tc>
          <w:tcPr>
            <w:tcW w:w="850" w:type="dxa"/>
            <w:vAlign w:val="center"/>
          </w:tcPr>
          <w:p w14:paraId="11AEFC33"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3</w:t>
            </w:r>
          </w:p>
        </w:tc>
        <w:tc>
          <w:tcPr>
            <w:tcW w:w="851" w:type="dxa"/>
            <w:vAlign w:val="center"/>
          </w:tcPr>
          <w:p w14:paraId="010DD878"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4</w:t>
            </w:r>
          </w:p>
        </w:tc>
        <w:tc>
          <w:tcPr>
            <w:tcW w:w="992" w:type="dxa"/>
            <w:vAlign w:val="center"/>
          </w:tcPr>
          <w:p w14:paraId="0B361FF4"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5</w:t>
            </w:r>
          </w:p>
        </w:tc>
        <w:tc>
          <w:tcPr>
            <w:tcW w:w="1134" w:type="dxa"/>
            <w:vAlign w:val="center"/>
          </w:tcPr>
          <w:p w14:paraId="36749B80"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6及以后</w:t>
            </w:r>
          </w:p>
        </w:tc>
      </w:tr>
      <w:tr w:rsidR="008E3B97" w:rsidRPr="008E3B97" w14:paraId="17C03304" w14:textId="77777777">
        <w:trPr>
          <w:jc w:val="center"/>
        </w:trPr>
        <w:tc>
          <w:tcPr>
            <w:tcW w:w="1056" w:type="dxa"/>
            <w:vAlign w:val="center"/>
          </w:tcPr>
          <w:p w14:paraId="30FF87CD"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1</w:t>
            </w:r>
          </w:p>
        </w:tc>
        <w:tc>
          <w:tcPr>
            <w:tcW w:w="895" w:type="dxa"/>
            <w:vAlign w:val="center"/>
          </w:tcPr>
          <w:p w14:paraId="5609949E"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1</w:t>
            </w:r>
          </w:p>
        </w:tc>
        <w:tc>
          <w:tcPr>
            <w:tcW w:w="851" w:type="dxa"/>
            <w:vAlign w:val="center"/>
          </w:tcPr>
          <w:p w14:paraId="489766BC" w14:textId="77777777" w:rsidR="0031163F" w:rsidRPr="008E3B97" w:rsidRDefault="0031163F">
            <w:pPr>
              <w:spacing w:line="300" w:lineRule="auto"/>
              <w:jc w:val="center"/>
              <w:rPr>
                <w:rFonts w:ascii="宋体" w:hAnsi="宋体"/>
                <w:szCs w:val="21"/>
              </w:rPr>
            </w:pPr>
          </w:p>
        </w:tc>
        <w:tc>
          <w:tcPr>
            <w:tcW w:w="850" w:type="dxa"/>
            <w:vAlign w:val="center"/>
          </w:tcPr>
          <w:p w14:paraId="734D255E" w14:textId="77777777" w:rsidR="0031163F" w:rsidRPr="008E3B97" w:rsidRDefault="0031163F">
            <w:pPr>
              <w:spacing w:line="300" w:lineRule="auto"/>
              <w:jc w:val="center"/>
              <w:rPr>
                <w:rFonts w:ascii="宋体" w:hAnsi="宋体"/>
                <w:szCs w:val="21"/>
              </w:rPr>
            </w:pPr>
          </w:p>
        </w:tc>
        <w:tc>
          <w:tcPr>
            <w:tcW w:w="851" w:type="dxa"/>
            <w:vAlign w:val="center"/>
          </w:tcPr>
          <w:p w14:paraId="719F76A4" w14:textId="77777777" w:rsidR="0031163F" w:rsidRPr="008E3B97" w:rsidRDefault="0031163F">
            <w:pPr>
              <w:spacing w:line="300" w:lineRule="auto"/>
              <w:jc w:val="center"/>
              <w:rPr>
                <w:rFonts w:ascii="宋体" w:hAnsi="宋体"/>
                <w:szCs w:val="21"/>
              </w:rPr>
            </w:pPr>
          </w:p>
        </w:tc>
        <w:tc>
          <w:tcPr>
            <w:tcW w:w="992" w:type="dxa"/>
            <w:vAlign w:val="center"/>
          </w:tcPr>
          <w:p w14:paraId="0D975636" w14:textId="77777777" w:rsidR="0031163F" w:rsidRPr="008E3B97" w:rsidRDefault="0031163F">
            <w:pPr>
              <w:spacing w:line="300" w:lineRule="auto"/>
              <w:jc w:val="center"/>
              <w:rPr>
                <w:rFonts w:ascii="宋体" w:hAnsi="宋体"/>
                <w:szCs w:val="21"/>
              </w:rPr>
            </w:pPr>
          </w:p>
        </w:tc>
        <w:tc>
          <w:tcPr>
            <w:tcW w:w="1134" w:type="dxa"/>
            <w:vAlign w:val="center"/>
          </w:tcPr>
          <w:p w14:paraId="01D30700" w14:textId="77777777" w:rsidR="0031163F" w:rsidRPr="008E3B97" w:rsidRDefault="0031163F">
            <w:pPr>
              <w:spacing w:line="300" w:lineRule="auto"/>
              <w:jc w:val="center"/>
              <w:rPr>
                <w:rFonts w:ascii="宋体" w:hAnsi="宋体"/>
                <w:szCs w:val="21"/>
              </w:rPr>
            </w:pPr>
          </w:p>
        </w:tc>
      </w:tr>
      <w:tr w:rsidR="008E3B97" w:rsidRPr="008E3B97" w14:paraId="140C0687" w14:textId="77777777">
        <w:trPr>
          <w:jc w:val="center"/>
        </w:trPr>
        <w:tc>
          <w:tcPr>
            <w:tcW w:w="1056" w:type="dxa"/>
            <w:vAlign w:val="center"/>
          </w:tcPr>
          <w:p w14:paraId="4371D3C8"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2</w:t>
            </w:r>
          </w:p>
        </w:tc>
        <w:tc>
          <w:tcPr>
            <w:tcW w:w="895" w:type="dxa"/>
            <w:vAlign w:val="center"/>
          </w:tcPr>
          <w:p w14:paraId="00D67A66"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0.6</w:t>
            </w:r>
          </w:p>
        </w:tc>
        <w:tc>
          <w:tcPr>
            <w:tcW w:w="851" w:type="dxa"/>
            <w:vAlign w:val="center"/>
          </w:tcPr>
          <w:p w14:paraId="3F224D42"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0.4</w:t>
            </w:r>
          </w:p>
        </w:tc>
        <w:tc>
          <w:tcPr>
            <w:tcW w:w="850" w:type="dxa"/>
            <w:vAlign w:val="center"/>
          </w:tcPr>
          <w:p w14:paraId="21FAAB48" w14:textId="77777777" w:rsidR="0031163F" w:rsidRPr="008E3B97" w:rsidRDefault="0031163F">
            <w:pPr>
              <w:spacing w:line="300" w:lineRule="auto"/>
              <w:jc w:val="center"/>
              <w:rPr>
                <w:rFonts w:ascii="宋体" w:hAnsi="宋体"/>
                <w:szCs w:val="21"/>
              </w:rPr>
            </w:pPr>
          </w:p>
        </w:tc>
        <w:tc>
          <w:tcPr>
            <w:tcW w:w="851" w:type="dxa"/>
            <w:vAlign w:val="center"/>
          </w:tcPr>
          <w:p w14:paraId="2889A0FB" w14:textId="77777777" w:rsidR="0031163F" w:rsidRPr="008E3B97" w:rsidRDefault="0031163F">
            <w:pPr>
              <w:spacing w:line="300" w:lineRule="auto"/>
              <w:jc w:val="center"/>
              <w:rPr>
                <w:rFonts w:ascii="宋体" w:hAnsi="宋体"/>
                <w:szCs w:val="21"/>
              </w:rPr>
            </w:pPr>
          </w:p>
        </w:tc>
        <w:tc>
          <w:tcPr>
            <w:tcW w:w="992" w:type="dxa"/>
            <w:vAlign w:val="center"/>
          </w:tcPr>
          <w:p w14:paraId="42F17D06" w14:textId="77777777" w:rsidR="0031163F" w:rsidRPr="008E3B97" w:rsidRDefault="0031163F">
            <w:pPr>
              <w:spacing w:line="300" w:lineRule="auto"/>
              <w:jc w:val="center"/>
              <w:rPr>
                <w:rFonts w:ascii="宋体" w:hAnsi="宋体"/>
                <w:szCs w:val="21"/>
              </w:rPr>
            </w:pPr>
          </w:p>
        </w:tc>
        <w:tc>
          <w:tcPr>
            <w:tcW w:w="1134" w:type="dxa"/>
            <w:vAlign w:val="center"/>
          </w:tcPr>
          <w:p w14:paraId="45561FBA" w14:textId="77777777" w:rsidR="0031163F" w:rsidRPr="008E3B97" w:rsidRDefault="0031163F">
            <w:pPr>
              <w:spacing w:line="300" w:lineRule="auto"/>
              <w:jc w:val="center"/>
              <w:rPr>
                <w:rFonts w:ascii="宋体" w:hAnsi="宋体"/>
                <w:szCs w:val="21"/>
              </w:rPr>
            </w:pPr>
          </w:p>
        </w:tc>
      </w:tr>
      <w:tr w:rsidR="008E3B97" w:rsidRPr="008E3B97" w14:paraId="7DAC2089" w14:textId="77777777">
        <w:trPr>
          <w:jc w:val="center"/>
        </w:trPr>
        <w:tc>
          <w:tcPr>
            <w:tcW w:w="1056" w:type="dxa"/>
            <w:vAlign w:val="center"/>
          </w:tcPr>
          <w:p w14:paraId="2C63285C"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3</w:t>
            </w:r>
          </w:p>
        </w:tc>
        <w:tc>
          <w:tcPr>
            <w:tcW w:w="895" w:type="dxa"/>
            <w:vAlign w:val="center"/>
          </w:tcPr>
          <w:p w14:paraId="7310178D"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0.5</w:t>
            </w:r>
          </w:p>
        </w:tc>
        <w:tc>
          <w:tcPr>
            <w:tcW w:w="851" w:type="dxa"/>
            <w:vAlign w:val="center"/>
          </w:tcPr>
          <w:p w14:paraId="4B647D06"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0.3</w:t>
            </w:r>
          </w:p>
        </w:tc>
        <w:tc>
          <w:tcPr>
            <w:tcW w:w="850" w:type="dxa"/>
            <w:vAlign w:val="center"/>
          </w:tcPr>
          <w:p w14:paraId="691D324F"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0.2</w:t>
            </w:r>
          </w:p>
        </w:tc>
        <w:tc>
          <w:tcPr>
            <w:tcW w:w="851" w:type="dxa"/>
            <w:vAlign w:val="center"/>
          </w:tcPr>
          <w:p w14:paraId="201FE674" w14:textId="77777777" w:rsidR="0031163F" w:rsidRPr="008E3B97" w:rsidRDefault="0031163F">
            <w:pPr>
              <w:spacing w:line="300" w:lineRule="auto"/>
              <w:jc w:val="center"/>
              <w:rPr>
                <w:rFonts w:ascii="宋体" w:hAnsi="宋体"/>
                <w:szCs w:val="21"/>
              </w:rPr>
            </w:pPr>
          </w:p>
        </w:tc>
        <w:tc>
          <w:tcPr>
            <w:tcW w:w="992" w:type="dxa"/>
            <w:vAlign w:val="center"/>
          </w:tcPr>
          <w:p w14:paraId="02D8BD3F" w14:textId="77777777" w:rsidR="0031163F" w:rsidRPr="008E3B97" w:rsidRDefault="0031163F">
            <w:pPr>
              <w:spacing w:line="300" w:lineRule="auto"/>
              <w:jc w:val="center"/>
              <w:rPr>
                <w:rFonts w:ascii="宋体" w:hAnsi="宋体"/>
                <w:szCs w:val="21"/>
              </w:rPr>
            </w:pPr>
          </w:p>
        </w:tc>
        <w:tc>
          <w:tcPr>
            <w:tcW w:w="1134" w:type="dxa"/>
            <w:vAlign w:val="center"/>
          </w:tcPr>
          <w:p w14:paraId="4FE0C9D7" w14:textId="77777777" w:rsidR="0031163F" w:rsidRPr="008E3B97" w:rsidRDefault="0031163F">
            <w:pPr>
              <w:spacing w:line="300" w:lineRule="auto"/>
              <w:jc w:val="center"/>
              <w:rPr>
                <w:rFonts w:ascii="宋体" w:hAnsi="宋体"/>
                <w:szCs w:val="21"/>
              </w:rPr>
            </w:pPr>
          </w:p>
        </w:tc>
      </w:tr>
      <w:tr w:rsidR="008E3B97" w:rsidRPr="008E3B97" w14:paraId="2017684B" w14:textId="77777777">
        <w:trPr>
          <w:jc w:val="center"/>
        </w:trPr>
        <w:tc>
          <w:tcPr>
            <w:tcW w:w="1056" w:type="dxa"/>
            <w:vAlign w:val="center"/>
          </w:tcPr>
          <w:p w14:paraId="4F691A09"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4</w:t>
            </w:r>
          </w:p>
        </w:tc>
        <w:tc>
          <w:tcPr>
            <w:tcW w:w="895" w:type="dxa"/>
            <w:vAlign w:val="center"/>
          </w:tcPr>
          <w:p w14:paraId="0E18A543"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0.4</w:t>
            </w:r>
          </w:p>
        </w:tc>
        <w:tc>
          <w:tcPr>
            <w:tcW w:w="851" w:type="dxa"/>
            <w:vAlign w:val="center"/>
          </w:tcPr>
          <w:p w14:paraId="6288B495"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0.3</w:t>
            </w:r>
          </w:p>
        </w:tc>
        <w:tc>
          <w:tcPr>
            <w:tcW w:w="850" w:type="dxa"/>
            <w:vAlign w:val="center"/>
          </w:tcPr>
          <w:p w14:paraId="3184AFA4"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0.2</w:t>
            </w:r>
          </w:p>
        </w:tc>
        <w:tc>
          <w:tcPr>
            <w:tcW w:w="851" w:type="dxa"/>
            <w:vAlign w:val="center"/>
          </w:tcPr>
          <w:p w14:paraId="4A52F58D"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0.1</w:t>
            </w:r>
          </w:p>
        </w:tc>
        <w:tc>
          <w:tcPr>
            <w:tcW w:w="992" w:type="dxa"/>
            <w:vAlign w:val="center"/>
          </w:tcPr>
          <w:p w14:paraId="6BA30D4B" w14:textId="77777777" w:rsidR="0031163F" w:rsidRPr="008E3B97" w:rsidRDefault="0031163F">
            <w:pPr>
              <w:spacing w:line="300" w:lineRule="auto"/>
              <w:jc w:val="center"/>
              <w:rPr>
                <w:rFonts w:ascii="宋体" w:hAnsi="宋体"/>
                <w:szCs w:val="21"/>
              </w:rPr>
            </w:pPr>
          </w:p>
        </w:tc>
        <w:tc>
          <w:tcPr>
            <w:tcW w:w="1134" w:type="dxa"/>
            <w:vAlign w:val="center"/>
          </w:tcPr>
          <w:p w14:paraId="6941E5BD" w14:textId="77777777" w:rsidR="0031163F" w:rsidRPr="008E3B97" w:rsidRDefault="0031163F">
            <w:pPr>
              <w:spacing w:line="300" w:lineRule="auto"/>
              <w:jc w:val="center"/>
              <w:rPr>
                <w:rFonts w:ascii="宋体" w:hAnsi="宋体"/>
                <w:szCs w:val="21"/>
              </w:rPr>
            </w:pPr>
          </w:p>
        </w:tc>
      </w:tr>
      <w:tr w:rsidR="008E3B97" w:rsidRPr="008E3B97" w14:paraId="0961EBD1" w14:textId="77777777">
        <w:trPr>
          <w:jc w:val="center"/>
        </w:trPr>
        <w:tc>
          <w:tcPr>
            <w:tcW w:w="1056" w:type="dxa"/>
            <w:vAlign w:val="center"/>
          </w:tcPr>
          <w:p w14:paraId="3D08B68D"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5</w:t>
            </w:r>
          </w:p>
        </w:tc>
        <w:tc>
          <w:tcPr>
            <w:tcW w:w="895" w:type="dxa"/>
            <w:vAlign w:val="center"/>
          </w:tcPr>
          <w:p w14:paraId="125006A2"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0.4</w:t>
            </w:r>
          </w:p>
        </w:tc>
        <w:tc>
          <w:tcPr>
            <w:tcW w:w="851" w:type="dxa"/>
            <w:vAlign w:val="center"/>
          </w:tcPr>
          <w:p w14:paraId="231B2C4D"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0.3</w:t>
            </w:r>
          </w:p>
        </w:tc>
        <w:tc>
          <w:tcPr>
            <w:tcW w:w="850" w:type="dxa"/>
            <w:vAlign w:val="center"/>
          </w:tcPr>
          <w:p w14:paraId="647F4955"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0.15</w:t>
            </w:r>
          </w:p>
        </w:tc>
        <w:tc>
          <w:tcPr>
            <w:tcW w:w="851" w:type="dxa"/>
            <w:vAlign w:val="center"/>
          </w:tcPr>
          <w:p w14:paraId="022D2709"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0.1</w:t>
            </w:r>
          </w:p>
        </w:tc>
        <w:tc>
          <w:tcPr>
            <w:tcW w:w="992" w:type="dxa"/>
            <w:vAlign w:val="center"/>
          </w:tcPr>
          <w:p w14:paraId="193F3FFD"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0.05</w:t>
            </w:r>
          </w:p>
        </w:tc>
        <w:tc>
          <w:tcPr>
            <w:tcW w:w="1134" w:type="dxa"/>
            <w:vAlign w:val="center"/>
          </w:tcPr>
          <w:p w14:paraId="2A869DD6" w14:textId="77777777" w:rsidR="0031163F" w:rsidRPr="008E3B97" w:rsidRDefault="0031163F">
            <w:pPr>
              <w:spacing w:line="300" w:lineRule="auto"/>
              <w:jc w:val="center"/>
              <w:rPr>
                <w:rFonts w:ascii="宋体" w:hAnsi="宋体"/>
                <w:szCs w:val="21"/>
              </w:rPr>
            </w:pPr>
          </w:p>
        </w:tc>
      </w:tr>
      <w:tr w:rsidR="008E3B97" w:rsidRPr="008E3B97" w14:paraId="620A3D13" w14:textId="77777777">
        <w:trPr>
          <w:jc w:val="center"/>
        </w:trPr>
        <w:tc>
          <w:tcPr>
            <w:tcW w:w="1056" w:type="dxa"/>
            <w:vAlign w:val="center"/>
          </w:tcPr>
          <w:p w14:paraId="0CA078EF"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6</w:t>
            </w:r>
          </w:p>
        </w:tc>
        <w:tc>
          <w:tcPr>
            <w:tcW w:w="895" w:type="dxa"/>
            <w:vAlign w:val="center"/>
          </w:tcPr>
          <w:p w14:paraId="034C31A9"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0.4</w:t>
            </w:r>
          </w:p>
        </w:tc>
        <w:tc>
          <w:tcPr>
            <w:tcW w:w="851" w:type="dxa"/>
            <w:vAlign w:val="center"/>
          </w:tcPr>
          <w:p w14:paraId="1D19C2CA"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0.3</w:t>
            </w:r>
          </w:p>
        </w:tc>
        <w:tc>
          <w:tcPr>
            <w:tcW w:w="850" w:type="dxa"/>
            <w:vAlign w:val="center"/>
          </w:tcPr>
          <w:p w14:paraId="0052812D"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0.15</w:t>
            </w:r>
          </w:p>
        </w:tc>
        <w:tc>
          <w:tcPr>
            <w:tcW w:w="851" w:type="dxa"/>
            <w:vAlign w:val="center"/>
          </w:tcPr>
          <w:p w14:paraId="783251E4"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0.07</w:t>
            </w:r>
          </w:p>
        </w:tc>
        <w:tc>
          <w:tcPr>
            <w:tcW w:w="992" w:type="dxa"/>
            <w:vAlign w:val="center"/>
          </w:tcPr>
          <w:p w14:paraId="3D7CA106"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0.04</w:t>
            </w:r>
          </w:p>
        </w:tc>
        <w:tc>
          <w:tcPr>
            <w:tcW w:w="1134" w:type="dxa"/>
            <w:vAlign w:val="center"/>
          </w:tcPr>
          <w:p w14:paraId="713A3B84" w14:textId="77777777" w:rsidR="0031163F" w:rsidRPr="008E3B97" w:rsidRDefault="008E3B97">
            <w:pPr>
              <w:spacing w:line="300" w:lineRule="auto"/>
              <w:jc w:val="center"/>
              <w:rPr>
                <w:rFonts w:ascii="宋体" w:hAnsi="宋体"/>
                <w:szCs w:val="21"/>
              </w:rPr>
            </w:pPr>
            <w:r w:rsidRPr="008E3B97">
              <w:rPr>
                <w:rFonts w:ascii="宋体" w:hAnsi="宋体" w:hint="eastAsia"/>
                <w:szCs w:val="21"/>
              </w:rPr>
              <w:t>0.04</w:t>
            </w:r>
          </w:p>
        </w:tc>
      </w:tr>
    </w:tbl>
    <w:p w14:paraId="3DD5E123" w14:textId="24876BF4"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lastRenderedPageBreak/>
        <w:t>（三）发表个人署名的非专业性文章加分：对外刊物加4分，校报加3分，院报加2分，广播台加2分。</w:t>
      </w:r>
    </w:p>
    <w:p w14:paraId="512AD062" w14:textId="77777777" w:rsidR="0031163F" w:rsidRPr="008E3B97" w:rsidRDefault="008E3B97">
      <w:pPr>
        <w:spacing w:line="300" w:lineRule="auto"/>
        <w:ind w:firstLineChars="200" w:firstLine="422"/>
        <w:rPr>
          <w:rFonts w:ascii="宋体" w:hAnsi="宋体"/>
          <w:b/>
          <w:szCs w:val="21"/>
        </w:rPr>
      </w:pPr>
      <w:r w:rsidRPr="008E3B97">
        <w:rPr>
          <w:rFonts w:ascii="宋体" w:hAnsi="宋体" w:hint="eastAsia"/>
          <w:b/>
          <w:szCs w:val="21"/>
        </w:rPr>
        <w:t>二、专业技能（25%）</w:t>
      </w:r>
    </w:p>
    <w:p w14:paraId="7289232E"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w:t>
      </w:r>
      <w:proofErr w:type="gramStart"/>
      <w:r w:rsidRPr="008E3B97">
        <w:rPr>
          <w:rFonts w:ascii="宋体" w:hAnsi="宋体" w:hint="eastAsia"/>
          <w:szCs w:val="21"/>
        </w:rPr>
        <w:t>一</w:t>
      </w:r>
      <w:proofErr w:type="gramEnd"/>
      <w:r w:rsidRPr="008E3B97">
        <w:rPr>
          <w:rFonts w:ascii="宋体" w:hAnsi="宋体" w:hint="eastAsia"/>
          <w:szCs w:val="21"/>
        </w:rPr>
        <w:t>)大学英语四级通过加6分，优秀（600分及以上）加10分，六级425以上加12分，优秀（550分及以上）加15分，通过相应的口试上浮2分，该项从通过起以后每次考核均能记分，但四、六级只记一项。通过计算机水平等级二级加6分，三级加10分，但二、三级只记一项，该项从通过起以后每次考核均能记分。</w:t>
      </w:r>
    </w:p>
    <w:p w14:paraId="121784EA" w14:textId="55765A84"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（二）获得各项资格证书加分：通过保险精算师、注册会计师加30分；获得证券、会计、银行、期货等经济管理类从业资格证加15分；通过中级口译加10分、高级口译加15分；</w:t>
      </w:r>
      <w:proofErr w:type="gramStart"/>
      <w:r w:rsidRPr="008E3B97">
        <w:rPr>
          <w:rFonts w:ascii="宋体" w:hAnsi="宋体" w:hint="eastAsia"/>
          <w:szCs w:val="21"/>
        </w:rPr>
        <w:t>雅思6分</w:t>
      </w:r>
      <w:proofErr w:type="gramEnd"/>
      <w:r w:rsidRPr="008E3B97">
        <w:rPr>
          <w:rFonts w:ascii="宋体" w:hAnsi="宋体" w:hint="eastAsia"/>
          <w:szCs w:val="21"/>
        </w:rPr>
        <w:t>以上、托福90分以上、GMAT680分以上或GRE达到1300分</w:t>
      </w:r>
      <w:r w:rsidR="00FC7A00">
        <w:rPr>
          <w:rFonts w:ascii="宋体" w:hAnsi="宋体" w:hint="eastAsia"/>
          <w:szCs w:val="21"/>
        </w:rPr>
        <w:t>（</w:t>
      </w:r>
      <w:r w:rsidR="008808C4">
        <w:rPr>
          <w:rFonts w:ascii="宋体" w:hAnsi="宋体" w:hint="eastAsia"/>
          <w:szCs w:val="21"/>
        </w:rPr>
        <w:t>需进行新旧分制折算</w:t>
      </w:r>
      <w:r w:rsidR="00FC7A00">
        <w:rPr>
          <w:rFonts w:ascii="宋体" w:hAnsi="宋体" w:hint="eastAsia"/>
          <w:szCs w:val="21"/>
        </w:rPr>
        <w:t>）</w:t>
      </w:r>
      <w:r w:rsidRPr="008E3B97">
        <w:rPr>
          <w:rFonts w:ascii="宋体" w:hAnsi="宋体" w:hint="eastAsia"/>
          <w:szCs w:val="21"/>
        </w:rPr>
        <w:t>以上加15分，此类出国语言考试不重复加分。其他各类资格证加5分（驾照不参与加分）。（本项内的资格证书加分均只能适用于本奖学金年度内获得的资格证书，即只有在本奖学金年度内获得的资格证书才可以加分。）</w:t>
      </w:r>
    </w:p>
    <w:p w14:paraId="2B52B962"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（三）参加并完成硕士研究生入学考试加12分</w:t>
      </w:r>
      <w:r w:rsidRPr="008E3B97">
        <w:rPr>
          <w:rFonts w:hint="eastAsia"/>
        </w:rPr>
        <w:t>。</w:t>
      </w:r>
    </w:p>
    <w:p w14:paraId="1F9EBD2B" w14:textId="77777777" w:rsidR="0031163F" w:rsidRPr="008E3B97" w:rsidRDefault="008E3B97">
      <w:pPr>
        <w:spacing w:line="300" w:lineRule="auto"/>
        <w:ind w:firstLineChars="200" w:firstLine="422"/>
        <w:rPr>
          <w:rFonts w:ascii="宋体" w:hAnsi="宋体"/>
          <w:b/>
          <w:szCs w:val="21"/>
        </w:rPr>
      </w:pPr>
      <w:r w:rsidRPr="008E3B97">
        <w:rPr>
          <w:rFonts w:ascii="宋体" w:hAnsi="宋体" w:hint="eastAsia"/>
          <w:b/>
          <w:szCs w:val="21"/>
        </w:rPr>
        <w:t>三、组织领导（15%）</w:t>
      </w:r>
    </w:p>
    <w:p w14:paraId="27CBE8EC"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（一）干部考核（班委、校院社团干部、楼层长、党小组组长等）：优秀20分，良好15分，称职10分，不称职0分。</w:t>
      </w:r>
    </w:p>
    <w:p w14:paraId="54B37874"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（二）寝室长：优秀10分，称职5分，不称职0分。考核主要参考寝室卫生、寝室文化建设等数据和获奖情况。</w:t>
      </w:r>
    </w:p>
    <w:p w14:paraId="0420E85D"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（三）信息员：优秀10分，称职5分，不称职0分。考核主要参考信息报送的数量、质量和重大信息报送的及时性。</w:t>
      </w:r>
    </w:p>
    <w:p w14:paraId="7D7EF2AD"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 xml:space="preserve">  干部考核以校团委发文为准，以上三项加分不重复，按最高项加分。</w:t>
      </w:r>
    </w:p>
    <w:p w14:paraId="0A30CE36" w14:textId="77777777" w:rsidR="0031163F" w:rsidRPr="008E3B97" w:rsidRDefault="008E3B97">
      <w:pPr>
        <w:spacing w:line="300" w:lineRule="auto"/>
        <w:ind w:firstLineChars="200" w:firstLine="422"/>
        <w:rPr>
          <w:rFonts w:ascii="宋体" w:hAnsi="宋体"/>
          <w:b/>
          <w:szCs w:val="21"/>
        </w:rPr>
      </w:pPr>
      <w:r w:rsidRPr="008E3B97">
        <w:rPr>
          <w:rFonts w:ascii="宋体" w:hAnsi="宋体" w:hint="eastAsia"/>
          <w:b/>
          <w:szCs w:val="21"/>
        </w:rPr>
        <w:t>四、社会实践（15%）</w:t>
      </w:r>
    </w:p>
    <w:p w14:paraId="0D63AEBC"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（一）寒暑假社会实践个人荣誉：院级先进个人/优秀论文加3分，校级先进个人/优秀论文加8分，省级先进个人20分。</w:t>
      </w:r>
    </w:p>
    <w:p w14:paraId="44330FDA"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（二）由学校认定的当年度新晋</w:t>
      </w:r>
      <w:proofErr w:type="gramStart"/>
      <w:r w:rsidRPr="008E3B97">
        <w:rPr>
          <w:rFonts w:ascii="宋体" w:hAnsi="宋体" w:hint="eastAsia"/>
          <w:szCs w:val="21"/>
        </w:rPr>
        <w:t>一</w:t>
      </w:r>
      <w:proofErr w:type="gramEnd"/>
      <w:r w:rsidRPr="008E3B97">
        <w:rPr>
          <w:rFonts w:ascii="宋体" w:hAnsi="宋体" w:hint="eastAsia"/>
          <w:szCs w:val="21"/>
        </w:rPr>
        <w:t>星级志愿者加4分，以后每提高</w:t>
      </w:r>
      <w:proofErr w:type="gramStart"/>
      <w:r w:rsidRPr="008E3B97">
        <w:rPr>
          <w:rFonts w:ascii="宋体" w:hAnsi="宋体" w:hint="eastAsia"/>
          <w:szCs w:val="21"/>
        </w:rPr>
        <w:t>一</w:t>
      </w:r>
      <w:proofErr w:type="gramEnd"/>
      <w:r w:rsidRPr="008E3B97">
        <w:rPr>
          <w:rFonts w:ascii="宋体" w:hAnsi="宋体" w:hint="eastAsia"/>
          <w:szCs w:val="21"/>
        </w:rPr>
        <w:t>星级，加2分。</w:t>
      </w:r>
    </w:p>
    <w:p w14:paraId="75F408D1"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（三）寒暑假社会实践集体荣誉：院级一等奖加3分、二等奖加2分，三等奖加1分，校级十佳团队加5分，省级优秀团队加15分。(要算团队系数)</w:t>
      </w:r>
    </w:p>
    <w:p w14:paraId="2E0325F9"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（四）同一社会实践项目的个人荣誉和集体荣誉不累加，</w:t>
      </w:r>
      <w:proofErr w:type="gramStart"/>
      <w:r w:rsidRPr="008E3B97">
        <w:rPr>
          <w:rFonts w:ascii="宋体" w:hAnsi="宋体" w:hint="eastAsia"/>
          <w:szCs w:val="21"/>
        </w:rPr>
        <w:t>取最高</w:t>
      </w:r>
      <w:proofErr w:type="gramEnd"/>
      <w:r w:rsidRPr="008E3B97">
        <w:rPr>
          <w:rFonts w:ascii="宋体" w:hAnsi="宋体" w:hint="eastAsia"/>
          <w:szCs w:val="21"/>
        </w:rPr>
        <w:t>加分等级。参与寒暑假学院组织的实践活动并提交相关材料，未获奖</w:t>
      </w:r>
      <w:proofErr w:type="gramStart"/>
      <w:r w:rsidRPr="008E3B97">
        <w:rPr>
          <w:rFonts w:ascii="宋体" w:hAnsi="宋体" w:hint="eastAsia"/>
          <w:szCs w:val="21"/>
        </w:rPr>
        <w:t>加固定</w:t>
      </w:r>
      <w:proofErr w:type="gramEnd"/>
      <w:r w:rsidRPr="008E3B97">
        <w:rPr>
          <w:rFonts w:ascii="宋体" w:hAnsi="宋体" w:hint="eastAsia"/>
          <w:szCs w:val="21"/>
        </w:rPr>
        <w:t>值1分。</w:t>
      </w:r>
    </w:p>
    <w:p w14:paraId="49D49899" w14:textId="344E3C86" w:rsidR="0031163F" w:rsidRDefault="008E3B97">
      <w:pPr>
        <w:spacing w:line="300" w:lineRule="auto"/>
        <w:ind w:firstLineChars="200" w:firstLine="420"/>
        <w:rPr>
          <w:rFonts w:ascii="宋体" w:hAnsi="宋体"/>
          <w:szCs w:val="21"/>
        </w:rPr>
      </w:pPr>
      <w:r w:rsidRPr="008E3B97">
        <w:rPr>
          <w:rFonts w:ascii="宋体" w:hAnsi="宋体" w:hint="eastAsia"/>
          <w:szCs w:val="21"/>
        </w:rPr>
        <w:t>（五）参加学校国际交换生项目，按校级先进个人，加8分/次；参加国内交流生项目，按院级先进个人，加3分/次。</w:t>
      </w:r>
    </w:p>
    <w:p w14:paraId="3874ADC8" w14:textId="2208FA0B" w:rsidR="002F0099" w:rsidRDefault="002F0099">
      <w:pPr>
        <w:spacing w:line="300" w:lineRule="auto"/>
        <w:ind w:firstLineChars="200" w:firstLine="420"/>
        <w:rPr>
          <w:rFonts w:ascii="宋体" w:hAnsi="宋体"/>
          <w:szCs w:val="21"/>
        </w:rPr>
      </w:pPr>
      <w:r>
        <w:rPr>
          <w:rFonts w:ascii="宋体" w:hAnsi="宋体" w:hint="eastAsia"/>
          <w:szCs w:val="21"/>
        </w:rPr>
        <w:t>（六）</w:t>
      </w:r>
      <w:r w:rsidRPr="002F0099">
        <w:rPr>
          <w:rFonts w:ascii="宋体" w:hAnsi="宋体" w:hint="eastAsia"/>
          <w:szCs w:val="21"/>
        </w:rPr>
        <w:t>学院公众号采编新闻并录用1分/次，排版0.5分/次，最高记10分。</w:t>
      </w:r>
    </w:p>
    <w:p w14:paraId="4D6D2E8B" w14:textId="709F6D53" w:rsidR="009B64F8" w:rsidRDefault="009B64F8">
      <w:pPr>
        <w:spacing w:line="300" w:lineRule="auto"/>
        <w:ind w:firstLineChars="200" w:firstLine="420"/>
        <w:rPr>
          <w:rFonts w:ascii="宋体" w:hAnsi="宋体"/>
          <w:szCs w:val="21"/>
        </w:rPr>
      </w:pPr>
    </w:p>
    <w:p w14:paraId="2F31F965" w14:textId="77777777" w:rsidR="009B64F8" w:rsidRPr="008E3B97" w:rsidRDefault="009B64F8">
      <w:pPr>
        <w:spacing w:line="300" w:lineRule="auto"/>
        <w:ind w:firstLineChars="200" w:firstLine="420"/>
        <w:rPr>
          <w:rFonts w:ascii="宋体" w:hAnsi="宋体"/>
          <w:szCs w:val="21"/>
        </w:rPr>
      </w:pPr>
    </w:p>
    <w:p w14:paraId="7BEF08EF" w14:textId="77777777" w:rsidR="0031163F" w:rsidRPr="008E3B97" w:rsidRDefault="008E3B97">
      <w:pPr>
        <w:spacing w:line="300" w:lineRule="auto"/>
        <w:ind w:firstLineChars="200" w:firstLine="422"/>
        <w:rPr>
          <w:rFonts w:ascii="宋体" w:hAnsi="宋体"/>
          <w:b/>
          <w:szCs w:val="21"/>
        </w:rPr>
      </w:pPr>
      <w:r w:rsidRPr="008E3B97">
        <w:rPr>
          <w:rFonts w:ascii="宋体" w:hAnsi="宋体" w:hint="eastAsia"/>
          <w:b/>
          <w:szCs w:val="21"/>
        </w:rPr>
        <w:lastRenderedPageBreak/>
        <w:t>五、文体特长(15%)</w:t>
      </w:r>
    </w:p>
    <w:p w14:paraId="1C36B37C" w14:textId="77777777" w:rsidR="0031163F" w:rsidRPr="008E3B97" w:rsidRDefault="008E3B97">
      <w:pPr>
        <w:spacing w:line="300" w:lineRule="auto"/>
        <w:ind w:firstLineChars="100" w:firstLine="210"/>
        <w:jc w:val="center"/>
        <w:rPr>
          <w:rFonts w:ascii="宋体" w:hAnsi="宋体"/>
          <w:szCs w:val="21"/>
        </w:rPr>
      </w:pPr>
      <w:r w:rsidRPr="008E3B97">
        <w:rPr>
          <w:rFonts w:ascii="宋体" w:hAnsi="宋体" w:hint="eastAsia"/>
          <w:szCs w:val="21"/>
        </w:rPr>
        <w:t>文体比赛（表演）加分参考</w:t>
      </w:r>
    </w:p>
    <w:tbl>
      <w:tblPr>
        <w:tblpPr w:leftFromText="180" w:rightFromText="180" w:vertAnchor="text" w:horzAnchor="margin" w:tblpXSpec="center" w:tblpY="72"/>
        <w:tblW w:w="708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00"/>
        <w:gridCol w:w="1336"/>
        <w:gridCol w:w="1298"/>
        <w:gridCol w:w="1327"/>
        <w:gridCol w:w="1327"/>
      </w:tblGrid>
      <w:tr w:rsidR="008E3B97" w:rsidRPr="008E3B97" w14:paraId="55201B9B" w14:textId="77777777">
        <w:trPr>
          <w:trHeight w:val="914"/>
        </w:trPr>
        <w:tc>
          <w:tcPr>
            <w:tcW w:w="1800" w:type="dxa"/>
            <w:tcBorders>
              <w:top w:val="single" w:sz="4" w:space="0" w:color="auto"/>
              <w:left w:val="single" w:sz="4" w:space="0" w:color="auto"/>
              <w:bottom w:val="single" w:sz="4" w:space="0" w:color="auto"/>
              <w:right w:val="single" w:sz="4" w:space="0" w:color="auto"/>
            </w:tcBorders>
          </w:tcPr>
          <w:p w14:paraId="79905CDB" w14:textId="77777777" w:rsidR="0031163F" w:rsidRPr="008E3B97" w:rsidRDefault="00700607">
            <w:pPr>
              <w:tabs>
                <w:tab w:val="left" w:pos="0"/>
              </w:tabs>
              <w:spacing w:line="440" w:lineRule="exact"/>
              <w:ind w:firstLineChars="150" w:firstLine="315"/>
              <w:rPr>
                <w:rFonts w:ascii="宋体" w:hAnsi="宋体"/>
                <w:szCs w:val="21"/>
              </w:rPr>
            </w:pPr>
            <w:r>
              <w:pict w14:anchorId="41E6BDA9">
                <v:line id="直接连接符 1" o:spid="_x0000_s1046" style="position:absolute;left:0;text-align:left;z-index:251660288;mso-width-relative:page;mso-height-relative:page" from="-6.4pt,13.25pt" to="83.6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"/>
              </w:pict>
            </w:r>
            <w:r>
              <w:pict w14:anchorId="4C06DDA7">
                <v:line id="直接连接符 2" o:spid="_x0000_s1045" style="position:absolute;left:0;text-align:left;z-index:251659264;mso-width-relative:page;mso-height-relative:page" from="40.9pt,.4pt" to="83.2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"/>
              </w:pict>
            </w:r>
            <w:r w:rsidR="008E3B97" w:rsidRPr="008E3B97">
              <w:rPr>
                <w:rFonts w:ascii="宋体" w:hAnsi="宋体" w:hint="eastAsia"/>
                <w:szCs w:val="21"/>
              </w:rPr>
              <w:t>计分    等级</w:t>
            </w:r>
          </w:p>
          <w:p w14:paraId="32474255" w14:textId="77777777" w:rsidR="0031163F" w:rsidRPr="008E3B97" w:rsidRDefault="008E3B97">
            <w:pPr>
              <w:tabs>
                <w:tab w:val="left" w:pos="0"/>
              </w:tabs>
              <w:spacing w:line="440" w:lineRule="exact"/>
              <w:rPr>
                <w:rFonts w:ascii="宋体" w:hAnsi="宋体"/>
                <w:szCs w:val="21"/>
              </w:rPr>
            </w:pPr>
            <w:r w:rsidRPr="008E3B97">
              <w:rPr>
                <w:rFonts w:ascii="宋体" w:hAnsi="宋体" w:hint="eastAsia"/>
                <w:szCs w:val="21"/>
              </w:rPr>
              <w:t>级别</w:t>
            </w:r>
          </w:p>
        </w:tc>
        <w:tc>
          <w:tcPr>
            <w:tcW w:w="1336" w:type="dxa"/>
            <w:tcBorders>
              <w:top w:val="single" w:sz="4" w:space="0" w:color="auto"/>
              <w:left w:val="single" w:sz="4" w:space="0" w:color="auto"/>
              <w:bottom w:val="single" w:sz="4" w:space="0" w:color="auto"/>
              <w:right w:val="single" w:sz="4" w:space="0" w:color="auto"/>
            </w:tcBorders>
            <w:vAlign w:val="center"/>
          </w:tcPr>
          <w:p w14:paraId="72C88B9F" w14:textId="77777777" w:rsidR="0031163F" w:rsidRPr="008E3B97" w:rsidRDefault="008E3B97">
            <w:pPr>
              <w:tabs>
                <w:tab w:val="left" w:pos="0"/>
              </w:tabs>
              <w:spacing w:line="440" w:lineRule="exact"/>
              <w:jc w:val="center"/>
              <w:rPr>
                <w:rFonts w:ascii="宋体" w:hAnsi="宋体"/>
                <w:szCs w:val="21"/>
              </w:rPr>
            </w:pPr>
            <w:r w:rsidRPr="008E3B97">
              <w:rPr>
                <w:rFonts w:ascii="宋体" w:hAnsi="宋体" w:hint="eastAsia"/>
                <w:szCs w:val="21"/>
              </w:rPr>
              <w:t>一等</w:t>
            </w:r>
          </w:p>
        </w:tc>
        <w:tc>
          <w:tcPr>
            <w:tcW w:w="1298" w:type="dxa"/>
            <w:tcBorders>
              <w:top w:val="single" w:sz="4" w:space="0" w:color="auto"/>
              <w:left w:val="single" w:sz="4" w:space="0" w:color="auto"/>
              <w:bottom w:val="single" w:sz="4" w:space="0" w:color="auto"/>
              <w:right w:val="single" w:sz="4" w:space="0" w:color="auto"/>
            </w:tcBorders>
            <w:vAlign w:val="center"/>
          </w:tcPr>
          <w:p w14:paraId="12A13D50" w14:textId="77777777" w:rsidR="0031163F" w:rsidRPr="008E3B97" w:rsidRDefault="008E3B97">
            <w:pPr>
              <w:tabs>
                <w:tab w:val="left" w:pos="0"/>
              </w:tabs>
              <w:spacing w:line="440" w:lineRule="exact"/>
              <w:jc w:val="center"/>
              <w:rPr>
                <w:rFonts w:ascii="宋体" w:hAnsi="宋体"/>
                <w:szCs w:val="21"/>
              </w:rPr>
            </w:pPr>
            <w:r w:rsidRPr="008E3B97">
              <w:rPr>
                <w:rFonts w:ascii="宋体" w:hAnsi="宋体" w:hint="eastAsia"/>
                <w:szCs w:val="21"/>
              </w:rPr>
              <w:t>二等</w:t>
            </w:r>
          </w:p>
        </w:tc>
        <w:tc>
          <w:tcPr>
            <w:tcW w:w="1327" w:type="dxa"/>
            <w:tcBorders>
              <w:top w:val="single" w:sz="4" w:space="0" w:color="auto"/>
              <w:left w:val="single" w:sz="4" w:space="0" w:color="auto"/>
              <w:bottom w:val="single" w:sz="4" w:space="0" w:color="auto"/>
              <w:right w:val="single" w:sz="4" w:space="0" w:color="auto"/>
            </w:tcBorders>
            <w:vAlign w:val="center"/>
          </w:tcPr>
          <w:p w14:paraId="4EB9E4ED" w14:textId="77777777" w:rsidR="0031163F" w:rsidRPr="008E3B97" w:rsidRDefault="008E3B97">
            <w:pPr>
              <w:tabs>
                <w:tab w:val="left" w:pos="0"/>
              </w:tabs>
              <w:spacing w:line="440" w:lineRule="exact"/>
              <w:jc w:val="center"/>
              <w:rPr>
                <w:rFonts w:ascii="宋体" w:hAnsi="宋体"/>
                <w:szCs w:val="21"/>
              </w:rPr>
            </w:pPr>
            <w:r w:rsidRPr="008E3B97">
              <w:rPr>
                <w:rFonts w:ascii="宋体" w:hAnsi="宋体" w:hint="eastAsia"/>
                <w:szCs w:val="21"/>
              </w:rPr>
              <w:t>三等</w:t>
            </w:r>
          </w:p>
        </w:tc>
        <w:tc>
          <w:tcPr>
            <w:tcW w:w="1327" w:type="dxa"/>
            <w:tcBorders>
              <w:top w:val="single" w:sz="4" w:space="0" w:color="auto"/>
              <w:left w:val="single" w:sz="4" w:space="0" w:color="auto"/>
              <w:bottom w:val="single" w:sz="4" w:space="0" w:color="auto"/>
              <w:right w:val="single" w:sz="4" w:space="0" w:color="auto"/>
            </w:tcBorders>
            <w:vAlign w:val="center"/>
          </w:tcPr>
          <w:p w14:paraId="4C904126" w14:textId="77777777" w:rsidR="0031163F" w:rsidRPr="008E3B97" w:rsidRDefault="008E3B97">
            <w:pPr>
              <w:tabs>
                <w:tab w:val="left" w:pos="0"/>
              </w:tabs>
              <w:spacing w:line="440" w:lineRule="exact"/>
              <w:jc w:val="center"/>
              <w:rPr>
                <w:rFonts w:ascii="宋体" w:hAnsi="宋体"/>
                <w:szCs w:val="21"/>
              </w:rPr>
            </w:pPr>
            <w:r w:rsidRPr="008E3B97">
              <w:rPr>
                <w:rFonts w:ascii="宋体" w:hAnsi="宋体" w:hint="eastAsia"/>
                <w:szCs w:val="21"/>
              </w:rPr>
              <w:t>其他</w:t>
            </w:r>
          </w:p>
        </w:tc>
      </w:tr>
      <w:tr w:rsidR="008E3B97" w:rsidRPr="008E3B97" w14:paraId="120DEDDC" w14:textId="77777777">
        <w:trPr>
          <w:trHeight w:val="347"/>
        </w:trPr>
        <w:tc>
          <w:tcPr>
            <w:tcW w:w="1800" w:type="dxa"/>
            <w:tcBorders>
              <w:top w:val="single" w:sz="4" w:space="0" w:color="auto"/>
              <w:left w:val="single" w:sz="4" w:space="0" w:color="auto"/>
              <w:bottom w:val="single" w:sz="4" w:space="0" w:color="auto"/>
              <w:right w:val="single" w:sz="4" w:space="0" w:color="auto"/>
            </w:tcBorders>
            <w:vAlign w:val="center"/>
          </w:tcPr>
          <w:p w14:paraId="4BCFEA1E"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国家级</w:t>
            </w:r>
          </w:p>
        </w:tc>
        <w:tc>
          <w:tcPr>
            <w:tcW w:w="1336" w:type="dxa"/>
            <w:tcBorders>
              <w:top w:val="single" w:sz="4" w:space="0" w:color="auto"/>
              <w:left w:val="single" w:sz="4" w:space="0" w:color="auto"/>
              <w:bottom w:val="single" w:sz="4" w:space="0" w:color="auto"/>
              <w:right w:val="single" w:sz="4" w:space="0" w:color="auto"/>
            </w:tcBorders>
            <w:vAlign w:val="center"/>
          </w:tcPr>
          <w:p w14:paraId="02554E74"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50</w:t>
            </w:r>
          </w:p>
        </w:tc>
        <w:tc>
          <w:tcPr>
            <w:tcW w:w="1298" w:type="dxa"/>
            <w:tcBorders>
              <w:top w:val="single" w:sz="4" w:space="0" w:color="auto"/>
              <w:left w:val="single" w:sz="4" w:space="0" w:color="auto"/>
              <w:bottom w:val="single" w:sz="4" w:space="0" w:color="auto"/>
              <w:right w:val="single" w:sz="4" w:space="0" w:color="auto"/>
            </w:tcBorders>
            <w:vAlign w:val="center"/>
          </w:tcPr>
          <w:p w14:paraId="1DAF6B8B"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35</w:t>
            </w:r>
          </w:p>
        </w:tc>
        <w:tc>
          <w:tcPr>
            <w:tcW w:w="1327" w:type="dxa"/>
            <w:tcBorders>
              <w:top w:val="single" w:sz="4" w:space="0" w:color="auto"/>
              <w:left w:val="single" w:sz="4" w:space="0" w:color="auto"/>
              <w:bottom w:val="single" w:sz="4" w:space="0" w:color="auto"/>
              <w:right w:val="single" w:sz="4" w:space="0" w:color="auto"/>
            </w:tcBorders>
            <w:vAlign w:val="center"/>
          </w:tcPr>
          <w:p w14:paraId="6DBD7E33"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25</w:t>
            </w:r>
          </w:p>
        </w:tc>
        <w:tc>
          <w:tcPr>
            <w:tcW w:w="1327" w:type="dxa"/>
            <w:tcBorders>
              <w:top w:val="single" w:sz="4" w:space="0" w:color="auto"/>
              <w:left w:val="single" w:sz="4" w:space="0" w:color="auto"/>
              <w:bottom w:val="single" w:sz="4" w:space="0" w:color="auto"/>
              <w:right w:val="single" w:sz="4" w:space="0" w:color="auto"/>
            </w:tcBorders>
          </w:tcPr>
          <w:p w14:paraId="199F5F0B"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20</w:t>
            </w:r>
          </w:p>
        </w:tc>
      </w:tr>
      <w:tr w:rsidR="008E3B97" w:rsidRPr="008E3B97" w14:paraId="33FB03E6" w14:textId="77777777">
        <w:tc>
          <w:tcPr>
            <w:tcW w:w="1800" w:type="dxa"/>
            <w:tcBorders>
              <w:top w:val="single" w:sz="4" w:space="0" w:color="auto"/>
              <w:left w:val="single" w:sz="4" w:space="0" w:color="auto"/>
              <w:bottom w:val="single" w:sz="4" w:space="0" w:color="auto"/>
              <w:right w:val="single" w:sz="4" w:space="0" w:color="auto"/>
            </w:tcBorders>
            <w:vAlign w:val="center"/>
          </w:tcPr>
          <w:p w14:paraId="3B6AC1A0"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省  级</w:t>
            </w:r>
          </w:p>
        </w:tc>
        <w:tc>
          <w:tcPr>
            <w:tcW w:w="1336" w:type="dxa"/>
            <w:tcBorders>
              <w:top w:val="single" w:sz="4" w:space="0" w:color="auto"/>
              <w:left w:val="single" w:sz="4" w:space="0" w:color="auto"/>
              <w:bottom w:val="single" w:sz="4" w:space="0" w:color="auto"/>
              <w:right w:val="single" w:sz="4" w:space="0" w:color="auto"/>
            </w:tcBorders>
            <w:vAlign w:val="center"/>
          </w:tcPr>
          <w:p w14:paraId="0992F384"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30</w:t>
            </w:r>
          </w:p>
        </w:tc>
        <w:tc>
          <w:tcPr>
            <w:tcW w:w="1298" w:type="dxa"/>
            <w:tcBorders>
              <w:top w:val="single" w:sz="4" w:space="0" w:color="auto"/>
              <w:left w:val="single" w:sz="4" w:space="0" w:color="auto"/>
              <w:bottom w:val="single" w:sz="4" w:space="0" w:color="auto"/>
              <w:right w:val="single" w:sz="4" w:space="0" w:color="auto"/>
            </w:tcBorders>
            <w:vAlign w:val="center"/>
          </w:tcPr>
          <w:p w14:paraId="6594C101"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20</w:t>
            </w:r>
          </w:p>
        </w:tc>
        <w:tc>
          <w:tcPr>
            <w:tcW w:w="1327" w:type="dxa"/>
            <w:tcBorders>
              <w:top w:val="single" w:sz="4" w:space="0" w:color="auto"/>
              <w:left w:val="single" w:sz="4" w:space="0" w:color="auto"/>
              <w:bottom w:val="single" w:sz="4" w:space="0" w:color="auto"/>
              <w:right w:val="single" w:sz="4" w:space="0" w:color="auto"/>
            </w:tcBorders>
            <w:vAlign w:val="center"/>
          </w:tcPr>
          <w:p w14:paraId="16BD2A18"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15</w:t>
            </w:r>
          </w:p>
        </w:tc>
        <w:tc>
          <w:tcPr>
            <w:tcW w:w="1327" w:type="dxa"/>
            <w:tcBorders>
              <w:top w:val="single" w:sz="4" w:space="0" w:color="auto"/>
              <w:left w:val="single" w:sz="4" w:space="0" w:color="auto"/>
              <w:bottom w:val="single" w:sz="4" w:space="0" w:color="auto"/>
              <w:right w:val="single" w:sz="4" w:space="0" w:color="auto"/>
            </w:tcBorders>
          </w:tcPr>
          <w:p w14:paraId="72048F51"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10</w:t>
            </w:r>
          </w:p>
        </w:tc>
      </w:tr>
      <w:tr w:rsidR="008E3B97" w:rsidRPr="008E3B97" w14:paraId="65886A00" w14:textId="77777777">
        <w:trPr>
          <w:trHeight w:val="435"/>
        </w:trPr>
        <w:tc>
          <w:tcPr>
            <w:tcW w:w="1800" w:type="dxa"/>
            <w:tcBorders>
              <w:top w:val="single" w:sz="4" w:space="0" w:color="auto"/>
              <w:left w:val="single" w:sz="4" w:space="0" w:color="auto"/>
              <w:bottom w:val="single" w:sz="4" w:space="0" w:color="auto"/>
              <w:right w:val="single" w:sz="4" w:space="0" w:color="auto"/>
            </w:tcBorders>
            <w:vAlign w:val="center"/>
          </w:tcPr>
          <w:p w14:paraId="3FD15091"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市  级</w:t>
            </w:r>
          </w:p>
        </w:tc>
        <w:tc>
          <w:tcPr>
            <w:tcW w:w="1336" w:type="dxa"/>
            <w:tcBorders>
              <w:top w:val="single" w:sz="4" w:space="0" w:color="auto"/>
              <w:left w:val="single" w:sz="4" w:space="0" w:color="auto"/>
              <w:bottom w:val="single" w:sz="4" w:space="0" w:color="auto"/>
              <w:right w:val="single" w:sz="4" w:space="0" w:color="auto"/>
            </w:tcBorders>
            <w:vAlign w:val="center"/>
          </w:tcPr>
          <w:p w14:paraId="5C0CA57D"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18</w:t>
            </w:r>
          </w:p>
        </w:tc>
        <w:tc>
          <w:tcPr>
            <w:tcW w:w="1298" w:type="dxa"/>
            <w:tcBorders>
              <w:top w:val="single" w:sz="4" w:space="0" w:color="auto"/>
              <w:left w:val="single" w:sz="4" w:space="0" w:color="auto"/>
              <w:bottom w:val="single" w:sz="4" w:space="0" w:color="auto"/>
              <w:right w:val="single" w:sz="4" w:space="0" w:color="auto"/>
            </w:tcBorders>
            <w:vAlign w:val="center"/>
          </w:tcPr>
          <w:p w14:paraId="6C358BF1"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12</w:t>
            </w:r>
          </w:p>
        </w:tc>
        <w:tc>
          <w:tcPr>
            <w:tcW w:w="1327" w:type="dxa"/>
            <w:tcBorders>
              <w:top w:val="single" w:sz="4" w:space="0" w:color="auto"/>
              <w:left w:val="single" w:sz="4" w:space="0" w:color="auto"/>
              <w:bottom w:val="single" w:sz="4" w:space="0" w:color="auto"/>
              <w:right w:val="single" w:sz="4" w:space="0" w:color="auto"/>
            </w:tcBorders>
            <w:vAlign w:val="center"/>
          </w:tcPr>
          <w:p w14:paraId="5D468D17"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8</w:t>
            </w:r>
          </w:p>
        </w:tc>
        <w:tc>
          <w:tcPr>
            <w:tcW w:w="1327" w:type="dxa"/>
            <w:tcBorders>
              <w:top w:val="single" w:sz="4" w:space="0" w:color="auto"/>
              <w:left w:val="single" w:sz="4" w:space="0" w:color="auto"/>
              <w:bottom w:val="single" w:sz="4" w:space="0" w:color="auto"/>
              <w:right w:val="single" w:sz="4" w:space="0" w:color="auto"/>
            </w:tcBorders>
          </w:tcPr>
          <w:p w14:paraId="769FA4F6"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5</w:t>
            </w:r>
          </w:p>
        </w:tc>
      </w:tr>
      <w:tr w:rsidR="008E3B97" w:rsidRPr="008E3B97" w14:paraId="4CE375CA" w14:textId="77777777">
        <w:trPr>
          <w:trHeight w:val="435"/>
        </w:trPr>
        <w:tc>
          <w:tcPr>
            <w:tcW w:w="1800" w:type="dxa"/>
            <w:tcBorders>
              <w:top w:val="single" w:sz="4" w:space="0" w:color="auto"/>
              <w:left w:val="single" w:sz="4" w:space="0" w:color="auto"/>
              <w:bottom w:val="single" w:sz="4" w:space="0" w:color="auto"/>
              <w:right w:val="single" w:sz="4" w:space="0" w:color="auto"/>
            </w:tcBorders>
            <w:vAlign w:val="center"/>
          </w:tcPr>
          <w:p w14:paraId="3D576CEC"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校  级</w:t>
            </w:r>
          </w:p>
        </w:tc>
        <w:tc>
          <w:tcPr>
            <w:tcW w:w="1336" w:type="dxa"/>
            <w:tcBorders>
              <w:top w:val="single" w:sz="4" w:space="0" w:color="auto"/>
              <w:left w:val="single" w:sz="4" w:space="0" w:color="auto"/>
              <w:bottom w:val="single" w:sz="4" w:space="0" w:color="auto"/>
              <w:right w:val="single" w:sz="4" w:space="0" w:color="auto"/>
            </w:tcBorders>
            <w:vAlign w:val="center"/>
          </w:tcPr>
          <w:p w14:paraId="5DFA7B4A"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12</w:t>
            </w:r>
          </w:p>
        </w:tc>
        <w:tc>
          <w:tcPr>
            <w:tcW w:w="1298" w:type="dxa"/>
            <w:tcBorders>
              <w:top w:val="single" w:sz="4" w:space="0" w:color="auto"/>
              <w:left w:val="single" w:sz="4" w:space="0" w:color="auto"/>
              <w:bottom w:val="single" w:sz="4" w:space="0" w:color="auto"/>
              <w:right w:val="single" w:sz="4" w:space="0" w:color="auto"/>
            </w:tcBorders>
            <w:vAlign w:val="center"/>
          </w:tcPr>
          <w:p w14:paraId="6D58B2C0"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8</w:t>
            </w:r>
          </w:p>
        </w:tc>
        <w:tc>
          <w:tcPr>
            <w:tcW w:w="1327" w:type="dxa"/>
            <w:tcBorders>
              <w:top w:val="single" w:sz="4" w:space="0" w:color="auto"/>
              <w:left w:val="single" w:sz="4" w:space="0" w:color="auto"/>
              <w:bottom w:val="single" w:sz="4" w:space="0" w:color="auto"/>
              <w:right w:val="single" w:sz="4" w:space="0" w:color="auto"/>
            </w:tcBorders>
            <w:vAlign w:val="center"/>
          </w:tcPr>
          <w:p w14:paraId="7ECE6D07"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5</w:t>
            </w:r>
          </w:p>
        </w:tc>
        <w:tc>
          <w:tcPr>
            <w:tcW w:w="1327" w:type="dxa"/>
            <w:tcBorders>
              <w:top w:val="single" w:sz="4" w:space="0" w:color="auto"/>
              <w:left w:val="single" w:sz="4" w:space="0" w:color="auto"/>
              <w:bottom w:val="single" w:sz="4" w:space="0" w:color="auto"/>
              <w:right w:val="single" w:sz="4" w:space="0" w:color="auto"/>
            </w:tcBorders>
          </w:tcPr>
          <w:p w14:paraId="50399A5B"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3</w:t>
            </w:r>
          </w:p>
        </w:tc>
      </w:tr>
      <w:tr w:rsidR="008E3B97" w:rsidRPr="008E3B97" w14:paraId="1916CAEB" w14:textId="77777777">
        <w:tc>
          <w:tcPr>
            <w:tcW w:w="1800" w:type="dxa"/>
            <w:tcBorders>
              <w:top w:val="single" w:sz="4" w:space="0" w:color="auto"/>
              <w:left w:val="single" w:sz="4" w:space="0" w:color="auto"/>
              <w:bottom w:val="single" w:sz="4" w:space="0" w:color="auto"/>
              <w:right w:val="single" w:sz="4" w:space="0" w:color="auto"/>
            </w:tcBorders>
            <w:vAlign w:val="center"/>
          </w:tcPr>
          <w:p w14:paraId="4D2AB354"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院  级</w:t>
            </w:r>
          </w:p>
        </w:tc>
        <w:tc>
          <w:tcPr>
            <w:tcW w:w="1336" w:type="dxa"/>
            <w:tcBorders>
              <w:top w:val="single" w:sz="4" w:space="0" w:color="auto"/>
              <w:left w:val="single" w:sz="4" w:space="0" w:color="auto"/>
              <w:bottom w:val="single" w:sz="4" w:space="0" w:color="auto"/>
              <w:right w:val="single" w:sz="4" w:space="0" w:color="auto"/>
            </w:tcBorders>
            <w:vAlign w:val="center"/>
          </w:tcPr>
          <w:p w14:paraId="7A2E7B66"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5</w:t>
            </w:r>
          </w:p>
        </w:tc>
        <w:tc>
          <w:tcPr>
            <w:tcW w:w="1298" w:type="dxa"/>
            <w:tcBorders>
              <w:top w:val="single" w:sz="4" w:space="0" w:color="auto"/>
              <w:left w:val="single" w:sz="4" w:space="0" w:color="auto"/>
              <w:bottom w:val="single" w:sz="4" w:space="0" w:color="auto"/>
              <w:right w:val="single" w:sz="4" w:space="0" w:color="auto"/>
            </w:tcBorders>
            <w:vAlign w:val="center"/>
          </w:tcPr>
          <w:p w14:paraId="6440E8BF"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3</w:t>
            </w:r>
          </w:p>
        </w:tc>
        <w:tc>
          <w:tcPr>
            <w:tcW w:w="1327" w:type="dxa"/>
            <w:tcBorders>
              <w:top w:val="single" w:sz="4" w:space="0" w:color="auto"/>
              <w:left w:val="single" w:sz="4" w:space="0" w:color="auto"/>
              <w:bottom w:val="single" w:sz="4" w:space="0" w:color="auto"/>
              <w:right w:val="single" w:sz="4" w:space="0" w:color="auto"/>
            </w:tcBorders>
            <w:vAlign w:val="center"/>
          </w:tcPr>
          <w:p w14:paraId="292DC86C"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2</w:t>
            </w:r>
          </w:p>
        </w:tc>
        <w:tc>
          <w:tcPr>
            <w:tcW w:w="1327" w:type="dxa"/>
            <w:tcBorders>
              <w:top w:val="single" w:sz="4" w:space="0" w:color="auto"/>
              <w:left w:val="single" w:sz="4" w:space="0" w:color="auto"/>
              <w:bottom w:val="single" w:sz="4" w:space="0" w:color="auto"/>
              <w:right w:val="single" w:sz="4" w:space="0" w:color="auto"/>
            </w:tcBorders>
          </w:tcPr>
          <w:p w14:paraId="5C6E9353" w14:textId="77777777" w:rsidR="0031163F" w:rsidRPr="008E3B97" w:rsidRDefault="008E3B97">
            <w:pPr>
              <w:tabs>
                <w:tab w:val="left" w:pos="0"/>
              </w:tabs>
              <w:spacing w:line="400" w:lineRule="exact"/>
              <w:jc w:val="center"/>
              <w:rPr>
                <w:rFonts w:ascii="宋体" w:hAnsi="宋体"/>
                <w:szCs w:val="21"/>
              </w:rPr>
            </w:pPr>
            <w:r w:rsidRPr="008E3B97">
              <w:rPr>
                <w:rFonts w:ascii="宋体" w:hAnsi="宋体" w:hint="eastAsia"/>
                <w:szCs w:val="21"/>
              </w:rPr>
              <w:t>1</w:t>
            </w:r>
          </w:p>
        </w:tc>
      </w:tr>
    </w:tbl>
    <w:p w14:paraId="1A736533" w14:textId="77777777" w:rsidR="0031163F" w:rsidRPr="008E3B97" w:rsidRDefault="0031163F">
      <w:pPr>
        <w:spacing w:line="300" w:lineRule="auto"/>
        <w:ind w:firstLineChars="200" w:firstLine="420"/>
        <w:rPr>
          <w:rFonts w:ascii="宋体" w:hAnsi="宋体"/>
          <w:szCs w:val="21"/>
        </w:rPr>
      </w:pPr>
    </w:p>
    <w:p w14:paraId="213415BD" w14:textId="47152589"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（一）代表学院参与</w:t>
      </w:r>
      <w:r w:rsidR="002F0099">
        <w:rPr>
          <w:rFonts w:ascii="宋体" w:hAnsi="宋体" w:hint="eastAsia"/>
          <w:szCs w:val="21"/>
        </w:rPr>
        <w:t>校级</w:t>
      </w:r>
      <w:r w:rsidRPr="008E3B97">
        <w:rPr>
          <w:rFonts w:ascii="宋体" w:hAnsi="宋体" w:hint="eastAsia"/>
          <w:szCs w:val="21"/>
        </w:rPr>
        <w:t>文体比赛未获奖者</w:t>
      </w:r>
      <w:proofErr w:type="gramStart"/>
      <w:r w:rsidRPr="008E3B97">
        <w:rPr>
          <w:rFonts w:ascii="宋体" w:hAnsi="宋体" w:hint="eastAsia"/>
          <w:szCs w:val="21"/>
        </w:rPr>
        <w:t>加固定</w:t>
      </w:r>
      <w:proofErr w:type="gramEnd"/>
      <w:r w:rsidRPr="008E3B97">
        <w:rPr>
          <w:rFonts w:ascii="宋体" w:hAnsi="宋体" w:hint="eastAsia"/>
          <w:szCs w:val="21"/>
        </w:rPr>
        <w:t>值1分/次，参与由学院组织的文体活动未获奖者</w:t>
      </w:r>
      <w:proofErr w:type="gramStart"/>
      <w:r w:rsidRPr="008E3B97">
        <w:rPr>
          <w:rFonts w:ascii="宋体" w:hAnsi="宋体" w:hint="eastAsia"/>
          <w:szCs w:val="21"/>
        </w:rPr>
        <w:t>加固定</w:t>
      </w:r>
      <w:proofErr w:type="gramEnd"/>
      <w:r w:rsidRPr="008E3B97">
        <w:rPr>
          <w:rFonts w:ascii="宋体" w:hAnsi="宋体" w:hint="eastAsia"/>
          <w:szCs w:val="21"/>
        </w:rPr>
        <w:t>值0.5分。</w:t>
      </w:r>
    </w:p>
    <w:p w14:paraId="6632C5C8" w14:textId="6AE9A331"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（二）比赛成绩表彰前6的情况，1名按一等，2、3名按二等，4</w:t>
      </w:r>
      <w:r w:rsidR="004B4F25">
        <w:rPr>
          <w:rFonts w:ascii="宋体" w:hAnsi="宋体" w:hint="eastAsia"/>
          <w:szCs w:val="21"/>
        </w:rPr>
        <w:t>-</w:t>
      </w:r>
      <w:r w:rsidRPr="008E3B97">
        <w:rPr>
          <w:rFonts w:ascii="宋体" w:hAnsi="宋体" w:hint="eastAsia"/>
          <w:szCs w:val="21"/>
        </w:rPr>
        <w:t>6名按三等计算加分；比赛成绩表彰前8的情况，1、2名按一等，3</w:t>
      </w:r>
      <w:r w:rsidR="004B4F25">
        <w:rPr>
          <w:rFonts w:ascii="宋体" w:hAnsi="宋体" w:hint="eastAsia"/>
          <w:szCs w:val="21"/>
        </w:rPr>
        <w:t>-</w:t>
      </w:r>
      <w:r w:rsidRPr="008E3B97">
        <w:rPr>
          <w:rFonts w:ascii="宋体" w:hAnsi="宋体" w:hint="eastAsia"/>
          <w:szCs w:val="21"/>
        </w:rPr>
        <w:t>5名按二等，6</w:t>
      </w:r>
      <w:r w:rsidR="004B4F25">
        <w:rPr>
          <w:rFonts w:ascii="宋体" w:hAnsi="宋体" w:hint="eastAsia"/>
          <w:szCs w:val="21"/>
        </w:rPr>
        <w:t>-</w:t>
      </w:r>
      <w:r w:rsidRPr="008E3B97">
        <w:rPr>
          <w:rFonts w:ascii="宋体" w:hAnsi="宋体" w:hint="eastAsia"/>
          <w:szCs w:val="21"/>
        </w:rPr>
        <w:t>8名按三等计算加分。</w:t>
      </w:r>
    </w:p>
    <w:p w14:paraId="44DA667E" w14:textId="5DE94984" w:rsidR="0031163F" w:rsidRPr="008E3B97" w:rsidRDefault="000C2F12">
      <w:pPr>
        <w:spacing w:line="300" w:lineRule="auto"/>
        <w:ind w:firstLineChars="200" w:firstLine="420"/>
        <w:rPr>
          <w:rFonts w:ascii="宋体" w:hAnsi="宋体"/>
          <w:szCs w:val="21"/>
        </w:rPr>
      </w:pPr>
      <w:r>
        <w:rPr>
          <w:rFonts w:ascii="宋体" w:hAnsi="宋体" w:hint="eastAsia"/>
          <w:szCs w:val="21"/>
        </w:rPr>
        <w:t>注：社会实践和文体特长</w:t>
      </w:r>
      <w:r w:rsidRPr="000C2F12">
        <w:rPr>
          <w:rFonts w:ascii="宋体" w:hAnsi="宋体" w:hint="eastAsia"/>
          <w:szCs w:val="21"/>
        </w:rPr>
        <w:t>以团队形式（2人及以上）参加比赛</w:t>
      </w:r>
      <w:r>
        <w:rPr>
          <w:rFonts w:ascii="宋体" w:hAnsi="宋体" w:hint="eastAsia"/>
          <w:szCs w:val="21"/>
        </w:rPr>
        <w:t>（表演）</w:t>
      </w:r>
      <w:r w:rsidRPr="000C2F12">
        <w:rPr>
          <w:rFonts w:ascii="宋体" w:hAnsi="宋体" w:hint="eastAsia"/>
          <w:szCs w:val="21"/>
        </w:rPr>
        <w:t>获奖加分说明：核心成员0.8系数，普通成员0.5系数，不分先后则为0.6，核心成员人数一般不超过团队20%。</w:t>
      </w:r>
    </w:p>
    <w:p w14:paraId="099ACBA4" w14:textId="77777777" w:rsidR="0031163F" w:rsidRPr="008E3B97" w:rsidRDefault="008E3B97">
      <w:pPr>
        <w:spacing w:line="300" w:lineRule="auto"/>
        <w:rPr>
          <w:rFonts w:ascii="宋体" w:hAnsi="宋体"/>
          <w:b/>
          <w:szCs w:val="21"/>
        </w:rPr>
      </w:pPr>
      <w:r w:rsidRPr="008E3B97">
        <w:rPr>
          <w:rFonts w:ascii="宋体" w:hAnsi="宋体" w:hint="eastAsia"/>
          <w:b/>
          <w:szCs w:val="21"/>
        </w:rPr>
        <w:t>评价结果</w:t>
      </w:r>
    </w:p>
    <w:p w14:paraId="1282FA38" w14:textId="77777777" w:rsidR="0031163F" w:rsidRPr="008E3B97" w:rsidRDefault="008E3B97">
      <w:pPr>
        <w:spacing w:line="300" w:lineRule="auto"/>
        <w:ind w:firstLineChars="200" w:firstLine="420"/>
        <w:rPr>
          <w:rFonts w:ascii="宋体" w:hAnsi="宋体"/>
          <w:szCs w:val="21"/>
        </w:rPr>
      </w:pPr>
      <w:r w:rsidRPr="008E3B97">
        <w:rPr>
          <w:rFonts w:ascii="宋体" w:hAnsi="宋体" w:hint="eastAsia"/>
          <w:szCs w:val="21"/>
        </w:rPr>
        <w:t>通过对学生的综合评价学生将分别获得基本测评分和综合能力分，并分别在评价样本范围内排名。</w:t>
      </w:r>
    </w:p>
    <w:p w14:paraId="45C5ED31" w14:textId="77777777" w:rsidR="0031163F" w:rsidRPr="008E3B97" w:rsidRDefault="0031163F">
      <w:pPr>
        <w:spacing w:line="300" w:lineRule="auto"/>
        <w:ind w:firstLineChars="200" w:firstLine="420"/>
        <w:rPr>
          <w:rFonts w:ascii="宋体" w:hAnsi="宋体"/>
          <w:szCs w:val="21"/>
        </w:rPr>
      </w:pPr>
    </w:p>
    <w:p w14:paraId="55294924" w14:textId="77777777" w:rsidR="0031163F" w:rsidRPr="008E3B97" w:rsidRDefault="0031163F">
      <w:pPr>
        <w:spacing w:line="300" w:lineRule="auto"/>
        <w:ind w:firstLineChars="200" w:firstLine="420"/>
        <w:rPr>
          <w:rFonts w:ascii="宋体" w:hAnsi="宋体"/>
          <w:szCs w:val="21"/>
        </w:rPr>
      </w:pPr>
    </w:p>
    <w:p w14:paraId="2BE7C9D7" w14:textId="77777777" w:rsidR="0031163F" w:rsidRPr="008E3B97" w:rsidRDefault="0031163F">
      <w:pPr>
        <w:spacing w:line="300" w:lineRule="auto"/>
        <w:ind w:firstLineChars="200" w:firstLine="420"/>
        <w:rPr>
          <w:rFonts w:ascii="宋体" w:hAnsi="宋体"/>
          <w:szCs w:val="21"/>
        </w:rPr>
      </w:pPr>
    </w:p>
    <w:p w14:paraId="7636F5D3" w14:textId="77777777" w:rsidR="0031163F" w:rsidRPr="008E3B97" w:rsidRDefault="0031163F">
      <w:pPr>
        <w:spacing w:line="300" w:lineRule="auto"/>
        <w:ind w:firstLineChars="200" w:firstLine="420"/>
        <w:rPr>
          <w:rFonts w:ascii="宋体" w:hAnsi="宋体"/>
          <w:szCs w:val="21"/>
        </w:rPr>
      </w:pPr>
    </w:p>
    <w:p w14:paraId="35818CC0" w14:textId="77777777" w:rsidR="0031163F" w:rsidRPr="008E3B97" w:rsidRDefault="0031163F">
      <w:pPr>
        <w:spacing w:line="300" w:lineRule="auto"/>
        <w:ind w:firstLineChars="200" w:firstLine="420"/>
        <w:rPr>
          <w:rFonts w:ascii="宋体" w:hAnsi="宋体"/>
          <w:szCs w:val="21"/>
        </w:rPr>
      </w:pPr>
    </w:p>
    <w:p w14:paraId="46016735" w14:textId="77777777" w:rsidR="0031163F" w:rsidRPr="008E3B97" w:rsidRDefault="0031163F">
      <w:pPr>
        <w:spacing w:line="300" w:lineRule="auto"/>
        <w:ind w:firstLineChars="200" w:firstLine="420"/>
        <w:rPr>
          <w:rFonts w:ascii="宋体" w:hAnsi="宋体"/>
          <w:szCs w:val="21"/>
        </w:rPr>
      </w:pPr>
    </w:p>
    <w:p w14:paraId="3EE144B4" w14:textId="77777777" w:rsidR="0031163F" w:rsidRPr="008E3B97" w:rsidRDefault="0031163F">
      <w:pPr>
        <w:spacing w:line="300" w:lineRule="auto"/>
        <w:ind w:firstLineChars="200" w:firstLine="420"/>
        <w:rPr>
          <w:rFonts w:ascii="宋体" w:hAnsi="宋体"/>
          <w:szCs w:val="21"/>
        </w:rPr>
      </w:pPr>
    </w:p>
    <w:p w14:paraId="63158F2C" w14:textId="34EE845D" w:rsidR="0031163F" w:rsidRDefault="0031163F">
      <w:pPr>
        <w:spacing w:line="300" w:lineRule="auto"/>
        <w:ind w:firstLineChars="200" w:firstLine="420"/>
        <w:rPr>
          <w:rFonts w:ascii="宋体" w:hAnsi="宋体"/>
          <w:szCs w:val="21"/>
        </w:rPr>
      </w:pPr>
    </w:p>
    <w:p w14:paraId="3D58BDD9" w14:textId="77777777" w:rsidR="008E3B97" w:rsidRPr="008E3B97" w:rsidRDefault="008E3B97">
      <w:pPr>
        <w:spacing w:line="300" w:lineRule="auto"/>
        <w:ind w:firstLineChars="200" w:firstLine="420"/>
        <w:rPr>
          <w:rFonts w:ascii="宋体" w:hAnsi="宋体"/>
          <w:szCs w:val="21"/>
        </w:rPr>
      </w:pPr>
    </w:p>
    <w:p w14:paraId="4D226665" w14:textId="77777777" w:rsidR="0031163F" w:rsidRPr="008E3B97" w:rsidRDefault="0031163F">
      <w:pPr>
        <w:spacing w:line="300" w:lineRule="auto"/>
        <w:ind w:firstLineChars="200" w:firstLine="420"/>
        <w:rPr>
          <w:rFonts w:ascii="宋体" w:hAnsi="宋体"/>
          <w:szCs w:val="21"/>
        </w:rPr>
      </w:pPr>
    </w:p>
    <w:p w14:paraId="3BBF219C" w14:textId="77777777" w:rsidR="0031163F" w:rsidRPr="008E3B97" w:rsidRDefault="0031163F">
      <w:pPr>
        <w:spacing w:line="300" w:lineRule="auto"/>
        <w:ind w:firstLineChars="200" w:firstLine="420"/>
        <w:rPr>
          <w:rFonts w:ascii="宋体" w:hAnsi="宋体"/>
          <w:szCs w:val="21"/>
        </w:rPr>
      </w:pPr>
    </w:p>
    <w:p w14:paraId="2E792D3F" w14:textId="075901CB" w:rsidR="0031163F" w:rsidRDefault="0031163F">
      <w:pPr>
        <w:spacing w:line="300" w:lineRule="auto"/>
        <w:ind w:firstLineChars="200" w:firstLine="420"/>
        <w:rPr>
          <w:rFonts w:ascii="宋体" w:hAnsi="宋体"/>
          <w:szCs w:val="21"/>
        </w:rPr>
      </w:pPr>
    </w:p>
    <w:p w14:paraId="7CA6886F" w14:textId="1BCCF34D" w:rsidR="004B4F25" w:rsidRDefault="004B4F25">
      <w:pPr>
        <w:spacing w:line="300" w:lineRule="auto"/>
        <w:ind w:firstLineChars="200" w:firstLine="420"/>
        <w:rPr>
          <w:rFonts w:ascii="宋体" w:hAnsi="宋体"/>
          <w:szCs w:val="21"/>
        </w:rPr>
      </w:pPr>
    </w:p>
    <w:p w14:paraId="209E96E2" w14:textId="7F0F21A2" w:rsidR="004B4F25" w:rsidRDefault="004B4F25">
      <w:pPr>
        <w:spacing w:line="300" w:lineRule="auto"/>
        <w:ind w:firstLineChars="200" w:firstLine="420"/>
        <w:rPr>
          <w:rFonts w:ascii="宋体" w:hAnsi="宋体"/>
          <w:szCs w:val="21"/>
        </w:rPr>
      </w:pPr>
    </w:p>
    <w:p w14:paraId="028A3346" w14:textId="77777777" w:rsidR="004B4F25" w:rsidRDefault="004B4F25">
      <w:pPr>
        <w:spacing w:line="300" w:lineRule="auto"/>
        <w:ind w:firstLineChars="200" w:firstLine="420"/>
        <w:rPr>
          <w:rFonts w:ascii="宋体" w:hAnsi="宋体"/>
          <w:szCs w:val="21"/>
        </w:rPr>
      </w:pPr>
    </w:p>
    <w:p w14:paraId="79C99FFA" w14:textId="77777777" w:rsidR="0031163F" w:rsidRPr="008E3B97" w:rsidRDefault="008E3B97">
      <w:pPr>
        <w:spacing w:line="440" w:lineRule="exact"/>
        <w:jc w:val="left"/>
        <w:rPr>
          <w:rFonts w:ascii="仿宋_GB2312" w:eastAsia="仿宋_GB2312" w:hAnsi="宋体"/>
          <w:b/>
          <w:sz w:val="24"/>
          <w:szCs w:val="24"/>
        </w:rPr>
      </w:pPr>
      <w:r w:rsidRPr="008E3B97">
        <w:rPr>
          <w:rFonts w:ascii="黑体" w:eastAsia="黑体" w:hAnsi="宋体" w:hint="eastAsia"/>
          <w:sz w:val="24"/>
          <w:szCs w:val="24"/>
        </w:rPr>
        <w:lastRenderedPageBreak/>
        <w:t>附表1</w:t>
      </w:r>
    </w:p>
    <w:p w14:paraId="470B2EB5" w14:textId="77777777" w:rsidR="0031163F" w:rsidRPr="008E3B97" w:rsidRDefault="008E3B97">
      <w:pPr>
        <w:spacing w:line="560" w:lineRule="exact"/>
        <w:jc w:val="center"/>
        <w:rPr>
          <w:rFonts w:ascii="方正小标宋简体" w:eastAsia="方正小标宋简体" w:cs="黑体"/>
          <w:kern w:val="0"/>
          <w:sz w:val="24"/>
          <w:szCs w:val="24"/>
        </w:rPr>
      </w:pPr>
      <w:r w:rsidRPr="008E3B97">
        <w:rPr>
          <w:rFonts w:ascii="方正小标宋简体" w:eastAsia="方正小标宋简体" w:hAnsi="宋体" w:hint="eastAsia"/>
          <w:sz w:val="24"/>
          <w:szCs w:val="24"/>
        </w:rPr>
        <w:t>浙江工商大学A、B类学科竞赛项目表</w:t>
      </w:r>
    </w:p>
    <w:tbl>
      <w:tblPr>
        <w:tblW w:w="0" w:type="auto"/>
        <w:tblInd w:w="96" w:type="dxa"/>
        <w:tblLayout w:type="fixed"/>
        <w:tblLook w:val="04A0" w:firstRow="1" w:lastRow="0" w:firstColumn="1" w:lastColumn="0" w:noHBand="0" w:noVBand="1"/>
      </w:tblPr>
      <w:tblGrid>
        <w:gridCol w:w="721"/>
        <w:gridCol w:w="709"/>
        <w:gridCol w:w="5386"/>
        <w:gridCol w:w="1610"/>
      </w:tblGrid>
      <w:tr w:rsidR="008E3B97" w:rsidRPr="008E3B97" w14:paraId="231F9DB0" w14:textId="77777777">
        <w:trPr>
          <w:trHeight w:val="495"/>
        </w:trPr>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14:paraId="130BBD62" w14:textId="77777777" w:rsidR="0031163F" w:rsidRPr="008E3B97" w:rsidRDefault="008E3B97">
            <w:pPr>
              <w:widowControl/>
              <w:jc w:val="center"/>
              <w:rPr>
                <w:rFonts w:asciiTheme="minorEastAsia" w:eastAsiaTheme="minorEastAsia" w:hAnsiTheme="minorEastAsia" w:cs="宋体"/>
                <w:b/>
                <w:bCs/>
                <w:kern w:val="0"/>
                <w:sz w:val="20"/>
              </w:rPr>
            </w:pPr>
            <w:r w:rsidRPr="008E3B97">
              <w:rPr>
                <w:rFonts w:asciiTheme="minorEastAsia" w:eastAsiaTheme="minorEastAsia" w:hAnsiTheme="minorEastAsia" w:cs="宋体" w:hint="eastAsia"/>
                <w:b/>
                <w:bCs/>
                <w:kern w:val="0"/>
                <w:sz w:val="20"/>
              </w:rPr>
              <w:t>序号</w:t>
            </w:r>
          </w:p>
        </w:tc>
        <w:tc>
          <w:tcPr>
            <w:tcW w:w="709" w:type="dxa"/>
            <w:tcBorders>
              <w:top w:val="single" w:sz="4" w:space="0" w:color="auto"/>
              <w:left w:val="nil"/>
              <w:bottom w:val="single" w:sz="4" w:space="0" w:color="auto"/>
              <w:right w:val="single" w:sz="4" w:space="0" w:color="auto"/>
            </w:tcBorders>
            <w:shd w:val="clear" w:color="auto" w:fill="auto"/>
            <w:vAlign w:val="center"/>
          </w:tcPr>
          <w:p w14:paraId="446D1418" w14:textId="77777777" w:rsidR="0031163F" w:rsidRPr="008E3B97" w:rsidRDefault="008E3B97">
            <w:pPr>
              <w:widowControl/>
              <w:jc w:val="center"/>
              <w:rPr>
                <w:rFonts w:asciiTheme="minorEastAsia" w:eastAsiaTheme="minorEastAsia" w:hAnsiTheme="minorEastAsia" w:cs="宋体"/>
                <w:b/>
                <w:bCs/>
                <w:kern w:val="0"/>
                <w:sz w:val="20"/>
              </w:rPr>
            </w:pPr>
            <w:r w:rsidRPr="008E3B97">
              <w:rPr>
                <w:rFonts w:asciiTheme="minorEastAsia" w:eastAsiaTheme="minorEastAsia" w:hAnsiTheme="minorEastAsia" w:cs="宋体" w:hint="eastAsia"/>
                <w:b/>
                <w:bCs/>
                <w:kern w:val="0"/>
                <w:sz w:val="20"/>
              </w:rPr>
              <w:t>类别</w:t>
            </w:r>
          </w:p>
        </w:tc>
        <w:tc>
          <w:tcPr>
            <w:tcW w:w="5386" w:type="dxa"/>
            <w:tcBorders>
              <w:top w:val="single" w:sz="4" w:space="0" w:color="auto"/>
              <w:left w:val="nil"/>
              <w:bottom w:val="single" w:sz="4" w:space="0" w:color="auto"/>
              <w:right w:val="single" w:sz="4" w:space="0" w:color="auto"/>
            </w:tcBorders>
            <w:shd w:val="clear" w:color="auto" w:fill="auto"/>
            <w:vAlign w:val="center"/>
          </w:tcPr>
          <w:p w14:paraId="27A8BF1A" w14:textId="77777777" w:rsidR="0031163F" w:rsidRPr="008E3B97" w:rsidRDefault="008E3B97">
            <w:pPr>
              <w:widowControl/>
              <w:jc w:val="center"/>
              <w:rPr>
                <w:rFonts w:asciiTheme="minorEastAsia" w:eastAsiaTheme="minorEastAsia" w:hAnsiTheme="minorEastAsia" w:cs="宋体"/>
                <w:b/>
                <w:bCs/>
                <w:kern w:val="0"/>
                <w:sz w:val="20"/>
              </w:rPr>
            </w:pPr>
            <w:r w:rsidRPr="008E3B97">
              <w:rPr>
                <w:rFonts w:asciiTheme="minorEastAsia" w:eastAsiaTheme="minorEastAsia" w:hAnsiTheme="minorEastAsia" w:cs="宋体" w:hint="eastAsia"/>
                <w:b/>
                <w:bCs/>
                <w:kern w:val="0"/>
                <w:sz w:val="20"/>
              </w:rPr>
              <w:t>竞赛名称</w:t>
            </w:r>
          </w:p>
        </w:tc>
        <w:tc>
          <w:tcPr>
            <w:tcW w:w="1610" w:type="dxa"/>
            <w:tcBorders>
              <w:top w:val="single" w:sz="4" w:space="0" w:color="auto"/>
              <w:left w:val="nil"/>
              <w:bottom w:val="single" w:sz="4" w:space="0" w:color="auto"/>
              <w:right w:val="single" w:sz="4" w:space="0" w:color="auto"/>
            </w:tcBorders>
            <w:shd w:val="clear" w:color="auto" w:fill="auto"/>
            <w:vAlign w:val="center"/>
          </w:tcPr>
          <w:p w14:paraId="0FB80EE2" w14:textId="77777777" w:rsidR="0031163F" w:rsidRPr="008E3B97" w:rsidRDefault="008E3B97">
            <w:pPr>
              <w:widowControl/>
              <w:jc w:val="center"/>
              <w:rPr>
                <w:rFonts w:asciiTheme="minorEastAsia" w:eastAsiaTheme="minorEastAsia" w:hAnsiTheme="minorEastAsia" w:cs="宋体"/>
                <w:b/>
                <w:bCs/>
                <w:kern w:val="0"/>
                <w:sz w:val="20"/>
              </w:rPr>
            </w:pPr>
            <w:r w:rsidRPr="008E3B97">
              <w:rPr>
                <w:rFonts w:asciiTheme="minorEastAsia" w:eastAsiaTheme="minorEastAsia" w:hAnsiTheme="minorEastAsia" w:cs="宋体" w:hint="eastAsia"/>
                <w:b/>
                <w:bCs/>
                <w:kern w:val="0"/>
                <w:sz w:val="20"/>
              </w:rPr>
              <w:t>竞赛级别</w:t>
            </w:r>
          </w:p>
        </w:tc>
      </w:tr>
      <w:tr w:rsidR="008E3B97" w:rsidRPr="008E3B97" w14:paraId="4698495F" w14:textId="77777777">
        <w:trPr>
          <w:trHeight w:val="330"/>
        </w:trPr>
        <w:tc>
          <w:tcPr>
            <w:tcW w:w="721" w:type="dxa"/>
            <w:tcBorders>
              <w:top w:val="nil"/>
              <w:left w:val="single" w:sz="4" w:space="0" w:color="auto"/>
              <w:bottom w:val="single" w:sz="4" w:space="0" w:color="auto"/>
              <w:right w:val="single" w:sz="4" w:space="0" w:color="auto"/>
            </w:tcBorders>
            <w:shd w:val="clear" w:color="auto" w:fill="auto"/>
            <w:vAlign w:val="center"/>
          </w:tcPr>
          <w:p w14:paraId="0EF13B8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w:t>
            </w:r>
          </w:p>
        </w:tc>
        <w:tc>
          <w:tcPr>
            <w:tcW w:w="709" w:type="dxa"/>
            <w:tcBorders>
              <w:top w:val="nil"/>
              <w:left w:val="nil"/>
              <w:bottom w:val="single" w:sz="4" w:space="0" w:color="auto"/>
              <w:right w:val="single" w:sz="4" w:space="0" w:color="auto"/>
            </w:tcBorders>
            <w:shd w:val="clear" w:color="auto" w:fill="auto"/>
            <w:vAlign w:val="center"/>
          </w:tcPr>
          <w:p w14:paraId="5784CA8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1C59C6B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大学生财会信息化大赛</w:t>
            </w:r>
          </w:p>
        </w:tc>
        <w:tc>
          <w:tcPr>
            <w:tcW w:w="1610" w:type="dxa"/>
            <w:tcBorders>
              <w:top w:val="nil"/>
              <w:left w:val="nil"/>
              <w:bottom w:val="single" w:sz="4" w:space="0" w:color="auto"/>
              <w:right w:val="single" w:sz="4" w:space="0" w:color="auto"/>
            </w:tcBorders>
            <w:shd w:val="clear" w:color="auto" w:fill="auto"/>
            <w:vAlign w:val="center"/>
          </w:tcPr>
          <w:p w14:paraId="3B299DD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66169DBA" w14:textId="77777777">
        <w:trPr>
          <w:trHeight w:val="240"/>
        </w:trPr>
        <w:tc>
          <w:tcPr>
            <w:tcW w:w="721" w:type="dxa"/>
            <w:tcBorders>
              <w:top w:val="nil"/>
              <w:left w:val="single" w:sz="4" w:space="0" w:color="auto"/>
              <w:bottom w:val="single" w:sz="4" w:space="0" w:color="auto"/>
              <w:right w:val="single" w:sz="4" w:space="0" w:color="auto"/>
            </w:tcBorders>
            <w:shd w:val="clear" w:color="auto" w:fill="auto"/>
            <w:vAlign w:val="center"/>
          </w:tcPr>
          <w:p w14:paraId="5B43914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w:t>
            </w:r>
          </w:p>
        </w:tc>
        <w:tc>
          <w:tcPr>
            <w:tcW w:w="709" w:type="dxa"/>
            <w:tcBorders>
              <w:top w:val="nil"/>
              <w:left w:val="nil"/>
              <w:bottom w:val="single" w:sz="4" w:space="0" w:color="auto"/>
              <w:right w:val="single" w:sz="4" w:space="0" w:color="auto"/>
            </w:tcBorders>
            <w:shd w:val="clear" w:color="auto" w:fill="auto"/>
            <w:vAlign w:val="center"/>
          </w:tcPr>
          <w:p w14:paraId="4A2A6EB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58E58B3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大学生法律职业能力竞赛</w:t>
            </w:r>
          </w:p>
        </w:tc>
        <w:tc>
          <w:tcPr>
            <w:tcW w:w="1610" w:type="dxa"/>
            <w:tcBorders>
              <w:top w:val="nil"/>
              <w:left w:val="nil"/>
              <w:bottom w:val="single" w:sz="4" w:space="0" w:color="auto"/>
              <w:right w:val="single" w:sz="4" w:space="0" w:color="auto"/>
            </w:tcBorders>
            <w:shd w:val="clear" w:color="auto" w:fill="auto"/>
            <w:vAlign w:val="center"/>
          </w:tcPr>
          <w:p w14:paraId="7919992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5E506F6F" w14:textId="77777777">
        <w:trPr>
          <w:trHeight w:val="240"/>
        </w:trPr>
        <w:tc>
          <w:tcPr>
            <w:tcW w:w="721" w:type="dxa"/>
            <w:tcBorders>
              <w:top w:val="nil"/>
              <w:left w:val="single" w:sz="4" w:space="0" w:color="auto"/>
              <w:bottom w:val="single" w:sz="4" w:space="0" w:color="auto"/>
              <w:right w:val="single" w:sz="4" w:space="0" w:color="auto"/>
            </w:tcBorders>
            <w:shd w:val="clear" w:color="auto" w:fill="auto"/>
            <w:vAlign w:val="center"/>
          </w:tcPr>
          <w:p w14:paraId="0CADD9F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w:t>
            </w:r>
          </w:p>
        </w:tc>
        <w:tc>
          <w:tcPr>
            <w:tcW w:w="709" w:type="dxa"/>
            <w:tcBorders>
              <w:top w:val="nil"/>
              <w:left w:val="nil"/>
              <w:bottom w:val="single" w:sz="4" w:space="0" w:color="auto"/>
              <w:right w:val="single" w:sz="4" w:space="0" w:color="auto"/>
            </w:tcBorders>
            <w:shd w:val="clear" w:color="auto" w:fill="auto"/>
            <w:vAlign w:val="center"/>
          </w:tcPr>
          <w:p w14:paraId="048E9F3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6E7E97F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大学生结构设计竞赛</w:t>
            </w:r>
          </w:p>
        </w:tc>
        <w:tc>
          <w:tcPr>
            <w:tcW w:w="1610" w:type="dxa"/>
            <w:tcBorders>
              <w:top w:val="nil"/>
              <w:left w:val="nil"/>
              <w:bottom w:val="single" w:sz="4" w:space="0" w:color="auto"/>
              <w:right w:val="single" w:sz="4" w:space="0" w:color="auto"/>
            </w:tcBorders>
            <w:shd w:val="clear" w:color="auto" w:fill="auto"/>
            <w:vAlign w:val="center"/>
          </w:tcPr>
          <w:p w14:paraId="09996F5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210CED0A" w14:textId="77777777">
        <w:trPr>
          <w:trHeight w:val="274"/>
        </w:trPr>
        <w:tc>
          <w:tcPr>
            <w:tcW w:w="721" w:type="dxa"/>
            <w:tcBorders>
              <w:top w:val="nil"/>
              <w:left w:val="single" w:sz="4" w:space="0" w:color="auto"/>
              <w:bottom w:val="single" w:sz="4" w:space="0" w:color="auto"/>
              <w:right w:val="single" w:sz="4" w:space="0" w:color="auto"/>
            </w:tcBorders>
            <w:shd w:val="clear" w:color="auto" w:fill="auto"/>
            <w:vAlign w:val="center"/>
          </w:tcPr>
          <w:p w14:paraId="4ECFDC9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4</w:t>
            </w:r>
          </w:p>
        </w:tc>
        <w:tc>
          <w:tcPr>
            <w:tcW w:w="709" w:type="dxa"/>
            <w:tcBorders>
              <w:top w:val="nil"/>
              <w:left w:val="nil"/>
              <w:bottom w:val="single" w:sz="4" w:space="0" w:color="auto"/>
              <w:right w:val="single" w:sz="4" w:space="0" w:color="auto"/>
            </w:tcBorders>
            <w:shd w:val="clear" w:color="auto" w:fill="auto"/>
            <w:vAlign w:val="center"/>
          </w:tcPr>
          <w:p w14:paraId="174DD8C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2082414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大学生经济管理案例竞赛</w:t>
            </w:r>
          </w:p>
        </w:tc>
        <w:tc>
          <w:tcPr>
            <w:tcW w:w="1610" w:type="dxa"/>
            <w:tcBorders>
              <w:top w:val="nil"/>
              <w:left w:val="nil"/>
              <w:bottom w:val="single" w:sz="4" w:space="0" w:color="auto"/>
              <w:right w:val="single" w:sz="4" w:space="0" w:color="auto"/>
            </w:tcBorders>
            <w:shd w:val="clear" w:color="auto" w:fill="auto"/>
            <w:vAlign w:val="center"/>
          </w:tcPr>
          <w:p w14:paraId="400F2BB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3F956548" w14:textId="77777777">
        <w:trPr>
          <w:trHeight w:val="274"/>
        </w:trPr>
        <w:tc>
          <w:tcPr>
            <w:tcW w:w="721" w:type="dxa"/>
            <w:tcBorders>
              <w:top w:val="nil"/>
              <w:left w:val="single" w:sz="4" w:space="0" w:color="auto"/>
              <w:bottom w:val="single" w:sz="4" w:space="0" w:color="auto"/>
              <w:right w:val="single" w:sz="4" w:space="0" w:color="auto"/>
            </w:tcBorders>
            <w:shd w:val="clear" w:color="auto" w:fill="auto"/>
            <w:vAlign w:val="center"/>
          </w:tcPr>
          <w:p w14:paraId="07EE5F2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5</w:t>
            </w:r>
          </w:p>
        </w:tc>
        <w:tc>
          <w:tcPr>
            <w:tcW w:w="709" w:type="dxa"/>
            <w:tcBorders>
              <w:top w:val="nil"/>
              <w:left w:val="nil"/>
              <w:bottom w:val="single" w:sz="4" w:space="0" w:color="auto"/>
              <w:right w:val="single" w:sz="4" w:space="0" w:color="auto"/>
            </w:tcBorders>
            <w:shd w:val="clear" w:color="auto" w:fill="auto"/>
            <w:vAlign w:val="center"/>
          </w:tcPr>
          <w:p w14:paraId="5EC4BEF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3CE00B1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大学生力学竞赛</w:t>
            </w:r>
          </w:p>
        </w:tc>
        <w:tc>
          <w:tcPr>
            <w:tcW w:w="1610" w:type="dxa"/>
            <w:tcBorders>
              <w:top w:val="nil"/>
              <w:left w:val="nil"/>
              <w:bottom w:val="single" w:sz="4" w:space="0" w:color="auto"/>
              <w:right w:val="single" w:sz="4" w:space="0" w:color="auto"/>
            </w:tcBorders>
            <w:shd w:val="clear" w:color="auto" w:fill="auto"/>
            <w:vAlign w:val="center"/>
          </w:tcPr>
          <w:p w14:paraId="7A162BA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3B93D69F" w14:textId="77777777">
        <w:trPr>
          <w:trHeight w:val="392"/>
        </w:trPr>
        <w:tc>
          <w:tcPr>
            <w:tcW w:w="721" w:type="dxa"/>
            <w:tcBorders>
              <w:top w:val="nil"/>
              <w:left w:val="single" w:sz="4" w:space="0" w:color="auto"/>
              <w:bottom w:val="single" w:sz="4" w:space="0" w:color="auto"/>
              <w:right w:val="single" w:sz="4" w:space="0" w:color="auto"/>
            </w:tcBorders>
            <w:shd w:val="clear" w:color="auto" w:fill="auto"/>
            <w:vAlign w:val="center"/>
          </w:tcPr>
          <w:p w14:paraId="615B5D3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6</w:t>
            </w:r>
          </w:p>
        </w:tc>
        <w:tc>
          <w:tcPr>
            <w:tcW w:w="709" w:type="dxa"/>
            <w:tcBorders>
              <w:top w:val="nil"/>
              <w:left w:val="nil"/>
              <w:bottom w:val="single" w:sz="4" w:space="0" w:color="auto"/>
              <w:right w:val="single" w:sz="4" w:space="0" w:color="auto"/>
            </w:tcBorders>
            <w:shd w:val="clear" w:color="auto" w:fill="auto"/>
            <w:vAlign w:val="center"/>
          </w:tcPr>
          <w:p w14:paraId="0914BE1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7BCD0C0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大学生中华经典诵读竞赛</w:t>
            </w:r>
          </w:p>
        </w:tc>
        <w:tc>
          <w:tcPr>
            <w:tcW w:w="1610" w:type="dxa"/>
            <w:tcBorders>
              <w:top w:val="nil"/>
              <w:left w:val="nil"/>
              <w:bottom w:val="single" w:sz="4" w:space="0" w:color="auto"/>
              <w:right w:val="single" w:sz="4" w:space="0" w:color="auto"/>
            </w:tcBorders>
            <w:shd w:val="clear" w:color="auto" w:fill="auto"/>
            <w:vAlign w:val="center"/>
          </w:tcPr>
          <w:p w14:paraId="045492E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18A19F4C" w14:textId="77777777">
        <w:trPr>
          <w:trHeight w:val="412"/>
        </w:trPr>
        <w:tc>
          <w:tcPr>
            <w:tcW w:w="721" w:type="dxa"/>
            <w:tcBorders>
              <w:top w:val="nil"/>
              <w:left w:val="single" w:sz="4" w:space="0" w:color="auto"/>
              <w:bottom w:val="single" w:sz="4" w:space="0" w:color="auto"/>
              <w:right w:val="single" w:sz="4" w:space="0" w:color="auto"/>
            </w:tcBorders>
            <w:shd w:val="clear" w:color="auto" w:fill="auto"/>
            <w:vAlign w:val="center"/>
          </w:tcPr>
          <w:p w14:paraId="319D688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7</w:t>
            </w:r>
          </w:p>
        </w:tc>
        <w:tc>
          <w:tcPr>
            <w:tcW w:w="709" w:type="dxa"/>
            <w:tcBorders>
              <w:top w:val="nil"/>
              <w:left w:val="nil"/>
              <w:bottom w:val="single" w:sz="4" w:space="0" w:color="auto"/>
              <w:right w:val="single" w:sz="4" w:space="0" w:color="auto"/>
            </w:tcBorders>
            <w:shd w:val="clear" w:color="auto" w:fill="auto"/>
            <w:vAlign w:val="center"/>
          </w:tcPr>
          <w:p w14:paraId="7EBFE9E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237DC54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大学生化工设计竞赛</w:t>
            </w:r>
          </w:p>
        </w:tc>
        <w:tc>
          <w:tcPr>
            <w:tcW w:w="1610" w:type="dxa"/>
            <w:tcBorders>
              <w:top w:val="nil"/>
              <w:left w:val="nil"/>
              <w:bottom w:val="single" w:sz="4" w:space="0" w:color="auto"/>
              <w:right w:val="single" w:sz="4" w:space="0" w:color="auto"/>
            </w:tcBorders>
            <w:shd w:val="clear" w:color="auto" w:fill="auto"/>
            <w:vAlign w:val="center"/>
          </w:tcPr>
          <w:p w14:paraId="2B05CD4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3EC98F88" w14:textId="77777777">
        <w:trPr>
          <w:trHeight w:val="319"/>
        </w:trPr>
        <w:tc>
          <w:tcPr>
            <w:tcW w:w="721" w:type="dxa"/>
            <w:tcBorders>
              <w:top w:val="nil"/>
              <w:left w:val="single" w:sz="4" w:space="0" w:color="auto"/>
              <w:bottom w:val="single" w:sz="4" w:space="0" w:color="auto"/>
              <w:right w:val="single" w:sz="4" w:space="0" w:color="auto"/>
            </w:tcBorders>
            <w:shd w:val="clear" w:color="auto" w:fill="auto"/>
            <w:vAlign w:val="center"/>
          </w:tcPr>
          <w:p w14:paraId="0B68F36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8</w:t>
            </w:r>
          </w:p>
        </w:tc>
        <w:tc>
          <w:tcPr>
            <w:tcW w:w="709" w:type="dxa"/>
            <w:tcBorders>
              <w:top w:val="nil"/>
              <w:left w:val="nil"/>
              <w:bottom w:val="single" w:sz="4" w:space="0" w:color="auto"/>
              <w:right w:val="single" w:sz="4" w:space="0" w:color="auto"/>
            </w:tcBorders>
            <w:shd w:val="clear" w:color="auto" w:fill="auto"/>
            <w:vAlign w:val="center"/>
          </w:tcPr>
          <w:p w14:paraId="544EE3F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718BD53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大学生化学竞赛</w:t>
            </w:r>
          </w:p>
        </w:tc>
        <w:tc>
          <w:tcPr>
            <w:tcW w:w="1610" w:type="dxa"/>
            <w:tcBorders>
              <w:top w:val="nil"/>
              <w:left w:val="nil"/>
              <w:bottom w:val="single" w:sz="4" w:space="0" w:color="auto"/>
              <w:right w:val="single" w:sz="4" w:space="0" w:color="auto"/>
            </w:tcBorders>
            <w:shd w:val="clear" w:color="auto" w:fill="auto"/>
            <w:vAlign w:val="center"/>
          </w:tcPr>
          <w:p w14:paraId="1C7E929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40405FEB" w14:textId="77777777">
        <w:trPr>
          <w:trHeight w:val="405"/>
        </w:trPr>
        <w:tc>
          <w:tcPr>
            <w:tcW w:w="721" w:type="dxa"/>
            <w:tcBorders>
              <w:top w:val="nil"/>
              <w:left w:val="single" w:sz="4" w:space="0" w:color="auto"/>
              <w:bottom w:val="single" w:sz="4" w:space="0" w:color="auto"/>
              <w:right w:val="single" w:sz="4" w:space="0" w:color="auto"/>
            </w:tcBorders>
            <w:shd w:val="clear" w:color="auto" w:fill="auto"/>
            <w:vAlign w:val="center"/>
          </w:tcPr>
          <w:p w14:paraId="5594197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9</w:t>
            </w:r>
          </w:p>
        </w:tc>
        <w:tc>
          <w:tcPr>
            <w:tcW w:w="709" w:type="dxa"/>
            <w:tcBorders>
              <w:top w:val="nil"/>
              <w:left w:val="nil"/>
              <w:bottom w:val="single" w:sz="4" w:space="0" w:color="auto"/>
              <w:right w:val="single" w:sz="4" w:space="0" w:color="auto"/>
            </w:tcBorders>
            <w:shd w:val="clear" w:color="auto" w:fill="auto"/>
            <w:vAlign w:val="center"/>
          </w:tcPr>
          <w:p w14:paraId="2DA2BC6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5721CBA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大学生生命科学竞赛</w:t>
            </w:r>
          </w:p>
        </w:tc>
        <w:tc>
          <w:tcPr>
            <w:tcW w:w="1610" w:type="dxa"/>
            <w:tcBorders>
              <w:top w:val="nil"/>
              <w:left w:val="nil"/>
              <w:bottom w:val="single" w:sz="4" w:space="0" w:color="auto"/>
              <w:right w:val="single" w:sz="4" w:space="0" w:color="auto"/>
            </w:tcBorders>
            <w:shd w:val="clear" w:color="auto" w:fill="auto"/>
            <w:vAlign w:val="center"/>
          </w:tcPr>
          <w:p w14:paraId="468D92A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5ACC9DB4" w14:textId="77777777">
        <w:trPr>
          <w:trHeight w:val="385"/>
        </w:trPr>
        <w:tc>
          <w:tcPr>
            <w:tcW w:w="721" w:type="dxa"/>
            <w:tcBorders>
              <w:top w:val="nil"/>
              <w:left w:val="single" w:sz="4" w:space="0" w:color="auto"/>
              <w:bottom w:val="single" w:sz="4" w:space="0" w:color="auto"/>
              <w:right w:val="single" w:sz="4" w:space="0" w:color="auto"/>
            </w:tcBorders>
            <w:shd w:val="clear" w:color="auto" w:fill="auto"/>
            <w:vAlign w:val="center"/>
          </w:tcPr>
          <w:p w14:paraId="00ACA44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10</w:t>
            </w:r>
          </w:p>
        </w:tc>
        <w:tc>
          <w:tcPr>
            <w:tcW w:w="709" w:type="dxa"/>
            <w:tcBorders>
              <w:top w:val="nil"/>
              <w:left w:val="nil"/>
              <w:bottom w:val="single" w:sz="4" w:space="0" w:color="auto"/>
              <w:right w:val="single" w:sz="4" w:space="0" w:color="auto"/>
            </w:tcBorders>
            <w:shd w:val="clear" w:color="auto" w:fill="auto"/>
            <w:vAlign w:val="center"/>
          </w:tcPr>
          <w:p w14:paraId="7A25D19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17E74DE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大学生数学建模竞赛</w:t>
            </w:r>
          </w:p>
        </w:tc>
        <w:tc>
          <w:tcPr>
            <w:tcW w:w="1610" w:type="dxa"/>
            <w:tcBorders>
              <w:top w:val="nil"/>
              <w:left w:val="nil"/>
              <w:bottom w:val="single" w:sz="4" w:space="0" w:color="auto"/>
              <w:right w:val="single" w:sz="4" w:space="0" w:color="auto"/>
            </w:tcBorders>
            <w:shd w:val="clear" w:color="auto" w:fill="auto"/>
            <w:vAlign w:val="center"/>
          </w:tcPr>
          <w:p w14:paraId="1FA367A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630EDC80" w14:textId="77777777">
        <w:trPr>
          <w:trHeight w:val="419"/>
        </w:trPr>
        <w:tc>
          <w:tcPr>
            <w:tcW w:w="721" w:type="dxa"/>
            <w:tcBorders>
              <w:top w:val="nil"/>
              <w:left w:val="single" w:sz="4" w:space="0" w:color="auto"/>
              <w:bottom w:val="single" w:sz="4" w:space="0" w:color="auto"/>
              <w:right w:val="single" w:sz="4" w:space="0" w:color="auto"/>
            </w:tcBorders>
            <w:shd w:val="clear" w:color="auto" w:fill="auto"/>
            <w:vAlign w:val="center"/>
          </w:tcPr>
          <w:p w14:paraId="76CADE0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11</w:t>
            </w:r>
          </w:p>
        </w:tc>
        <w:tc>
          <w:tcPr>
            <w:tcW w:w="709" w:type="dxa"/>
            <w:tcBorders>
              <w:top w:val="nil"/>
              <w:left w:val="nil"/>
              <w:bottom w:val="single" w:sz="4" w:space="0" w:color="auto"/>
              <w:right w:val="single" w:sz="4" w:space="0" w:color="auto"/>
            </w:tcBorders>
            <w:shd w:val="clear" w:color="auto" w:fill="auto"/>
            <w:vAlign w:val="center"/>
          </w:tcPr>
          <w:p w14:paraId="5FB4920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2D51F3B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大学生统计调查方案设计竞赛</w:t>
            </w:r>
          </w:p>
        </w:tc>
        <w:tc>
          <w:tcPr>
            <w:tcW w:w="1610" w:type="dxa"/>
            <w:tcBorders>
              <w:top w:val="nil"/>
              <w:left w:val="nil"/>
              <w:bottom w:val="single" w:sz="4" w:space="0" w:color="auto"/>
              <w:right w:val="single" w:sz="4" w:space="0" w:color="auto"/>
            </w:tcBorders>
            <w:shd w:val="clear" w:color="auto" w:fill="auto"/>
            <w:vAlign w:val="center"/>
          </w:tcPr>
          <w:p w14:paraId="3BFFE55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5A726ABD" w14:textId="77777777">
        <w:trPr>
          <w:trHeight w:val="420"/>
        </w:trPr>
        <w:tc>
          <w:tcPr>
            <w:tcW w:w="721" w:type="dxa"/>
            <w:tcBorders>
              <w:top w:val="nil"/>
              <w:left w:val="single" w:sz="4" w:space="0" w:color="auto"/>
              <w:bottom w:val="single" w:sz="4" w:space="0" w:color="auto"/>
              <w:right w:val="single" w:sz="4" w:space="0" w:color="auto"/>
            </w:tcBorders>
            <w:shd w:val="clear" w:color="auto" w:fill="auto"/>
            <w:vAlign w:val="center"/>
          </w:tcPr>
          <w:p w14:paraId="4C2E11C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12</w:t>
            </w:r>
          </w:p>
        </w:tc>
        <w:tc>
          <w:tcPr>
            <w:tcW w:w="709" w:type="dxa"/>
            <w:tcBorders>
              <w:top w:val="nil"/>
              <w:left w:val="nil"/>
              <w:bottom w:val="single" w:sz="4" w:space="0" w:color="auto"/>
              <w:right w:val="single" w:sz="4" w:space="0" w:color="auto"/>
            </w:tcBorders>
            <w:shd w:val="clear" w:color="auto" w:fill="auto"/>
            <w:vAlign w:val="center"/>
          </w:tcPr>
          <w:p w14:paraId="1E6D2C7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5D4F2F3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大学生英语竞赛（演讲、写作类）</w:t>
            </w:r>
          </w:p>
        </w:tc>
        <w:tc>
          <w:tcPr>
            <w:tcW w:w="1610" w:type="dxa"/>
            <w:tcBorders>
              <w:top w:val="nil"/>
              <w:left w:val="nil"/>
              <w:bottom w:val="single" w:sz="4" w:space="0" w:color="auto"/>
              <w:right w:val="single" w:sz="4" w:space="0" w:color="auto"/>
            </w:tcBorders>
            <w:shd w:val="clear" w:color="auto" w:fill="auto"/>
            <w:vAlign w:val="center"/>
          </w:tcPr>
          <w:p w14:paraId="41D318F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329905C6" w14:textId="77777777">
        <w:trPr>
          <w:trHeight w:val="240"/>
        </w:trPr>
        <w:tc>
          <w:tcPr>
            <w:tcW w:w="721" w:type="dxa"/>
            <w:tcBorders>
              <w:top w:val="nil"/>
              <w:left w:val="single" w:sz="4" w:space="0" w:color="auto"/>
              <w:bottom w:val="single" w:sz="4" w:space="0" w:color="auto"/>
              <w:right w:val="single" w:sz="4" w:space="0" w:color="auto"/>
            </w:tcBorders>
            <w:shd w:val="clear" w:color="auto" w:fill="auto"/>
            <w:vAlign w:val="center"/>
          </w:tcPr>
          <w:p w14:paraId="7275C3C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13</w:t>
            </w:r>
          </w:p>
        </w:tc>
        <w:tc>
          <w:tcPr>
            <w:tcW w:w="709" w:type="dxa"/>
            <w:tcBorders>
              <w:top w:val="nil"/>
              <w:left w:val="nil"/>
              <w:bottom w:val="single" w:sz="4" w:space="0" w:color="auto"/>
              <w:right w:val="single" w:sz="4" w:space="0" w:color="auto"/>
            </w:tcBorders>
            <w:shd w:val="clear" w:color="auto" w:fill="auto"/>
            <w:vAlign w:val="center"/>
          </w:tcPr>
          <w:p w14:paraId="2AE4917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1DAC887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大学生电子设计竞赛</w:t>
            </w:r>
          </w:p>
        </w:tc>
        <w:tc>
          <w:tcPr>
            <w:tcW w:w="1610" w:type="dxa"/>
            <w:tcBorders>
              <w:top w:val="nil"/>
              <w:left w:val="nil"/>
              <w:bottom w:val="single" w:sz="4" w:space="0" w:color="auto"/>
              <w:right w:val="single" w:sz="4" w:space="0" w:color="auto"/>
            </w:tcBorders>
            <w:shd w:val="clear" w:color="auto" w:fill="auto"/>
            <w:vAlign w:val="center"/>
          </w:tcPr>
          <w:p w14:paraId="7EFC5D6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35479169" w14:textId="77777777">
        <w:trPr>
          <w:trHeight w:val="365"/>
        </w:trPr>
        <w:tc>
          <w:tcPr>
            <w:tcW w:w="721" w:type="dxa"/>
            <w:tcBorders>
              <w:top w:val="nil"/>
              <w:left w:val="single" w:sz="4" w:space="0" w:color="auto"/>
              <w:bottom w:val="single" w:sz="4" w:space="0" w:color="auto"/>
              <w:right w:val="single" w:sz="4" w:space="0" w:color="auto"/>
            </w:tcBorders>
            <w:shd w:val="clear" w:color="auto" w:fill="auto"/>
            <w:vAlign w:val="center"/>
          </w:tcPr>
          <w:p w14:paraId="337F5B6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14</w:t>
            </w:r>
          </w:p>
        </w:tc>
        <w:tc>
          <w:tcPr>
            <w:tcW w:w="709" w:type="dxa"/>
            <w:tcBorders>
              <w:top w:val="nil"/>
              <w:left w:val="nil"/>
              <w:bottom w:val="single" w:sz="4" w:space="0" w:color="auto"/>
              <w:right w:val="single" w:sz="4" w:space="0" w:color="auto"/>
            </w:tcBorders>
            <w:shd w:val="clear" w:color="auto" w:fill="auto"/>
            <w:vAlign w:val="center"/>
          </w:tcPr>
          <w:p w14:paraId="37E2CD3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12E7C3C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大学生程序设计竞赛</w:t>
            </w:r>
          </w:p>
        </w:tc>
        <w:tc>
          <w:tcPr>
            <w:tcW w:w="1610" w:type="dxa"/>
            <w:tcBorders>
              <w:top w:val="nil"/>
              <w:left w:val="nil"/>
              <w:bottom w:val="single" w:sz="4" w:space="0" w:color="auto"/>
              <w:right w:val="single" w:sz="4" w:space="0" w:color="auto"/>
            </w:tcBorders>
            <w:shd w:val="clear" w:color="auto" w:fill="auto"/>
            <w:vAlign w:val="center"/>
          </w:tcPr>
          <w:p w14:paraId="604E420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4943306B" w14:textId="77777777">
        <w:trPr>
          <w:trHeight w:val="271"/>
        </w:trPr>
        <w:tc>
          <w:tcPr>
            <w:tcW w:w="721" w:type="dxa"/>
            <w:tcBorders>
              <w:top w:val="nil"/>
              <w:left w:val="single" w:sz="4" w:space="0" w:color="auto"/>
              <w:bottom w:val="single" w:sz="4" w:space="0" w:color="auto"/>
              <w:right w:val="single" w:sz="4" w:space="0" w:color="auto"/>
            </w:tcBorders>
            <w:shd w:val="clear" w:color="auto" w:fill="auto"/>
            <w:vAlign w:val="center"/>
          </w:tcPr>
          <w:p w14:paraId="15A2299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15</w:t>
            </w:r>
          </w:p>
        </w:tc>
        <w:tc>
          <w:tcPr>
            <w:tcW w:w="709" w:type="dxa"/>
            <w:tcBorders>
              <w:top w:val="nil"/>
              <w:left w:val="nil"/>
              <w:bottom w:val="single" w:sz="4" w:space="0" w:color="auto"/>
              <w:right w:val="single" w:sz="4" w:space="0" w:color="auto"/>
            </w:tcBorders>
            <w:shd w:val="clear" w:color="auto" w:fill="auto"/>
            <w:vAlign w:val="center"/>
          </w:tcPr>
          <w:p w14:paraId="09221B1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single" w:sz="4" w:space="0" w:color="auto"/>
              <w:left w:val="nil"/>
              <w:bottom w:val="single" w:sz="4" w:space="0" w:color="auto"/>
              <w:right w:val="single" w:sz="4" w:space="0" w:color="auto"/>
            </w:tcBorders>
            <w:shd w:val="clear" w:color="auto" w:fill="auto"/>
            <w:noWrap/>
            <w:vAlign w:val="center"/>
          </w:tcPr>
          <w:p w14:paraId="7C74F7C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大学生电子商务竞赛</w:t>
            </w:r>
          </w:p>
        </w:tc>
        <w:tc>
          <w:tcPr>
            <w:tcW w:w="1610" w:type="dxa"/>
            <w:tcBorders>
              <w:top w:val="single" w:sz="4" w:space="0" w:color="auto"/>
              <w:left w:val="nil"/>
              <w:bottom w:val="single" w:sz="4" w:space="0" w:color="auto"/>
              <w:right w:val="single" w:sz="4" w:space="0" w:color="auto"/>
            </w:tcBorders>
            <w:shd w:val="clear" w:color="auto" w:fill="auto"/>
            <w:vAlign w:val="center"/>
          </w:tcPr>
          <w:p w14:paraId="2E5335C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1C492778" w14:textId="77777777">
        <w:trPr>
          <w:trHeight w:val="319"/>
        </w:trPr>
        <w:tc>
          <w:tcPr>
            <w:tcW w:w="721" w:type="dxa"/>
            <w:tcBorders>
              <w:top w:val="nil"/>
              <w:left w:val="single" w:sz="4" w:space="0" w:color="auto"/>
              <w:bottom w:val="single" w:sz="4" w:space="0" w:color="auto"/>
              <w:right w:val="single" w:sz="4" w:space="0" w:color="auto"/>
            </w:tcBorders>
            <w:shd w:val="clear" w:color="auto" w:fill="auto"/>
            <w:vAlign w:val="center"/>
          </w:tcPr>
          <w:p w14:paraId="31A54EE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16</w:t>
            </w:r>
          </w:p>
        </w:tc>
        <w:tc>
          <w:tcPr>
            <w:tcW w:w="709" w:type="dxa"/>
            <w:tcBorders>
              <w:top w:val="nil"/>
              <w:left w:val="nil"/>
              <w:bottom w:val="single" w:sz="4" w:space="0" w:color="auto"/>
              <w:right w:val="single" w:sz="4" w:space="0" w:color="auto"/>
            </w:tcBorders>
            <w:shd w:val="clear" w:color="auto" w:fill="auto"/>
            <w:vAlign w:val="center"/>
          </w:tcPr>
          <w:p w14:paraId="2DD0486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2A75C35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大学生服务外包创新应用大赛</w:t>
            </w:r>
          </w:p>
        </w:tc>
        <w:tc>
          <w:tcPr>
            <w:tcW w:w="1610" w:type="dxa"/>
            <w:tcBorders>
              <w:top w:val="nil"/>
              <w:left w:val="nil"/>
              <w:bottom w:val="single" w:sz="4" w:space="0" w:color="auto"/>
              <w:right w:val="single" w:sz="4" w:space="0" w:color="auto"/>
            </w:tcBorders>
            <w:shd w:val="clear" w:color="auto" w:fill="auto"/>
            <w:vAlign w:val="center"/>
          </w:tcPr>
          <w:p w14:paraId="02D40ED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0100398D" w14:textId="77777777">
        <w:trPr>
          <w:trHeight w:val="319"/>
        </w:trPr>
        <w:tc>
          <w:tcPr>
            <w:tcW w:w="721" w:type="dxa"/>
            <w:tcBorders>
              <w:top w:val="nil"/>
              <w:left w:val="single" w:sz="4" w:space="0" w:color="auto"/>
              <w:bottom w:val="single" w:sz="4" w:space="0" w:color="auto"/>
              <w:right w:val="single" w:sz="4" w:space="0" w:color="auto"/>
            </w:tcBorders>
            <w:shd w:val="clear" w:color="auto" w:fill="auto"/>
            <w:vAlign w:val="center"/>
          </w:tcPr>
          <w:p w14:paraId="3D7BDB4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17</w:t>
            </w:r>
          </w:p>
        </w:tc>
        <w:tc>
          <w:tcPr>
            <w:tcW w:w="709" w:type="dxa"/>
            <w:tcBorders>
              <w:top w:val="nil"/>
              <w:left w:val="nil"/>
              <w:bottom w:val="single" w:sz="4" w:space="0" w:color="auto"/>
              <w:right w:val="single" w:sz="4" w:space="0" w:color="auto"/>
            </w:tcBorders>
            <w:shd w:val="clear" w:color="auto" w:fill="auto"/>
            <w:vAlign w:val="center"/>
          </w:tcPr>
          <w:p w14:paraId="5397CB2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0159258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大学生多媒体设计竞赛</w:t>
            </w:r>
          </w:p>
        </w:tc>
        <w:tc>
          <w:tcPr>
            <w:tcW w:w="1610" w:type="dxa"/>
            <w:tcBorders>
              <w:top w:val="nil"/>
              <w:left w:val="nil"/>
              <w:bottom w:val="single" w:sz="4" w:space="0" w:color="auto"/>
              <w:right w:val="single" w:sz="4" w:space="0" w:color="auto"/>
            </w:tcBorders>
            <w:shd w:val="clear" w:color="auto" w:fill="auto"/>
            <w:vAlign w:val="center"/>
          </w:tcPr>
          <w:p w14:paraId="54028DA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3267E830" w14:textId="77777777">
        <w:trPr>
          <w:trHeight w:val="240"/>
        </w:trPr>
        <w:tc>
          <w:tcPr>
            <w:tcW w:w="721" w:type="dxa"/>
            <w:tcBorders>
              <w:top w:val="nil"/>
              <w:left w:val="single" w:sz="4" w:space="0" w:color="auto"/>
              <w:bottom w:val="single" w:sz="4" w:space="0" w:color="auto"/>
              <w:right w:val="single" w:sz="4" w:space="0" w:color="auto"/>
            </w:tcBorders>
            <w:shd w:val="clear" w:color="auto" w:fill="auto"/>
            <w:vAlign w:val="center"/>
          </w:tcPr>
          <w:p w14:paraId="00AC8FE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18</w:t>
            </w:r>
          </w:p>
        </w:tc>
        <w:tc>
          <w:tcPr>
            <w:tcW w:w="709" w:type="dxa"/>
            <w:tcBorders>
              <w:top w:val="nil"/>
              <w:left w:val="nil"/>
              <w:bottom w:val="single" w:sz="4" w:space="0" w:color="auto"/>
              <w:right w:val="single" w:sz="4" w:space="0" w:color="auto"/>
            </w:tcBorders>
            <w:shd w:val="clear" w:color="auto" w:fill="auto"/>
            <w:vAlign w:val="center"/>
          </w:tcPr>
          <w:p w14:paraId="7719FEF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3B5731D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大学生工业设计竞赛</w:t>
            </w:r>
          </w:p>
        </w:tc>
        <w:tc>
          <w:tcPr>
            <w:tcW w:w="1610" w:type="dxa"/>
            <w:tcBorders>
              <w:top w:val="nil"/>
              <w:left w:val="nil"/>
              <w:bottom w:val="single" w:sz="4" w:space="0" w:color="auto"/>
              <w:right w:val="single" w:sz="4" w:space="0" w:color="auto"/>
            </w:tcBorders>
            <w:shd w:val="clear" w:color="auto" w:fill="auto"/>
            <w:vAlign w:val="center"/>
          </w:tcPr>
          <w:p w14:paraId="1B1FEA3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00F7050D" w14:textId="77777777">
        <w:trPr>
          <w:trHeight w:val="319"/>
        </w:trPr>
        <w:tc>
          <w:tcPr>
            <w:tcW w:w="721" w:type="dxa"/>
            <w:tcBorders>
              <w:top w:val="nil"/>
              <w:left w:val="single" w:sz="4" w:space="0" w:color="auto"/>
              <w:bottom w:val="single" w:sz="4" w:space="0" w:color="auto"/>
              <w:right w:val="single" w:sz="4" w:space="0" w:color="auto"/>
            </w:tcBorders>
            <w:shd w:val="clear" w:color="auto" w:fill="auto"/>
            <w:vAlign w:val="center"/>
          </w:tcPr>
          <w:p w14:paraId="57434E7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19</w:t>
            </w:r>
          </w:p>
        </w:tc>
        <w:tc>
          <w:tcPr>
            <w:tcW w:w="709" w:type="dxa"/>
            <w:tcBorders>
              <w:top w:val="nil"/>
              <w:left w:val="nil"/>
              <w:bottom w:val="single" w:sz="4" w:space="0" w:color="auto"/>
              <w:right w:val="single" w:sz="4" w:space="0" w:color="auto"/>
            </w:tcBorders>
            <w:shd w:val="clear" w:color="auto" w:fill="auto"/>
            <w:vAlign w:val="center"/>
          </w:tcPr>
          <w:p w14:paraId="4C26A4B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018AE19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大学生摄影大赛</w:t>
            </w:r>
          </w:p>
        </w:tc>
        <w:tc>
          <w:tcPr>
            <w:tcW w:w="1610" w:type="dxa"/>
            <w:tcBorders>
              <w:top w:val="nil"/>
              <w:left w:val="nil"/>
              <w:bottom w:val="single" w:sz="4" w:space="0" w:color="auto"/>
              <w:right w:val="single" w:sz="4" w:space="0" w:color="auto"/>
            </w:tcBorders>
            <w:shd w:val="clear" w:color="auto" w:fill="auto"/>
            <w:vAlign w:val="center"/>
          </w:tcPr>
          <w:p w14:paraId="47FE470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3A278D79" w14:textId="77777777">
        <w:trPr>
          <w:trHeight w:val="405"/>
        </w:trPr>
        <w:tc>
          <w:tcPr>
            <w:tcW w:w="721" w:type="dxa"/>
            <w:tcBorders>
              <w:top w:val="nil"/>
              <w:left w:val="single" w:sz="4" w:space="0" w:color="auto"/>
              <w:bottom w:val="single" w:sz="4" w:space="0" w:color="auto"/>
              <w:right w:val="single" w:sz="4" w:space="0" w:color="auto"/>
            </w:tcBorders>
            <w:shd w:val="clear" w:color="auto" w:fill="auto"/>
            <w:vAlign w:val="center"/>
          </w:tcPr>
          <w:p w14:paraId="1F89833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20</w:t>
            </w:r>
          </w:p>
        </w:tc>
        <w:tc>
          <w:tcPr>
            <w:tcW w:w="709" w:type="dxa"/>
            <w:tcBorders>
              <w:top w:val="nil"/>
              <w:left w:val="nil"/>
              <w:bottom w:val="single" w:sz="4" w:space="0" w:color="auto"/>
              <w:right w:val="single" w:sz="4" w:space="0" w:color="auto"/>
            </w:tcBorders>
            <w:shd w:val="clear" w:color="auto" w:fill="auto"/>
            <w:vAlign w:val="center"/>
          </w:tcPr>
          <w:p w14:paraId="797A9C8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6FD304E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大学生“互联网+”创新创业大赛</w:t>
            </w:r>
          </w:p>
        </w:tc>
        <w:tc>
          <w:tcPr>
            <w:tcW w:w="1610" w:type="dxa"/>
            <w:tcBorders>
              <w:top w:val="nil"/>
              <w:left w:val="nil"/>
              <w:bottom w:val="single" w:sz="4" w:space="0" w:color="auto"/>
              <w:right w:val="single" w:sz="4" w:space="0" w:color="auto"/>
            </w:tcBorders>
            <w:shd w:val="clear" w:color="auto" w:fill="auto"/>
            <w:vAlign w:val="center"/>
          </w:tcPr>
          <w:p w14:paraId="0D70C44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3FC02F7B" w14:textId="77777777">
        <w:trPr>
          <w:trHeight w:val="356"/>
        </w:trPr>
        <w:tc>
          <w:tcPr>
            <w:tcW w:w="721" w:type="dxa"/>
            <w:tcBorders>
              <w:top w:val="nil"/>
              <w:left w:val="single" w:sz="4" w:space="0" w:color="auto"/>
              <w:bottom w:val="single" w:sz="4" w:space="0" w:color="auto"/>
              <w:right w:val="single" w:sz="4" w:space="0" w:color="auto"/>
            </w:tcBorders>
            <w:shd w:val="clear" w:color="auto" w:fill="auto"/>
            <w:vAlign w:val="center"/>
          </w:tcPr>
          <w:p w14:paraId="1A6B2A1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21</w:t>
            </w:r>
          </w:p>
        </w:tc>
        <w:tc>
          <w:tcPr>
            <w:tcW w:w="709" w:type="dxa"/>
            <w:tcBorders>
              <w:top w:val="nil"/>
              <w:left w:val="nil"/>
              <w:bottom w:val="single" w:sz="4" w:space="0" w:color="auto"/>
              <w:right w:val="single" w:sz="4" w:space="0" w:color="auto"/>
            </w:tcBorders>
            <w:shd w:val="clear" w:color="auto" w:fill="auto"/>
            <w:vAlign w:val="center"/>
          </w:tcPr>
          <w:p w14:paraId="1C3A3A4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00DA76A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大学生企业经营沙盘模拟竞赛</w:t>
            </w:r>
          </w:p>
        </w:tc>
        <w:tc>
          <w:tcPr>
            <w:tcW w:w="1610" w:type="dxa"/>
            <w:tcBorders>
              <w:top w:val="nil"/>
              <w:left w:val="nil"/>
              <w:bottom w:val="single" w:sz="4" w:space="0" w:color="auto"/>
              <w:right w:val="single" w:sz="4" w:space="0" w:color="auto"/>
            </w:tcBorders>
            <w:shd w:val="clear" w:color="auto" w:fill="auto"/>
            <w:vAlign w:val="center"/>
          </w:tcPr>
          <w:p w14:paraId="5807D69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73EDBBC1" w14:textId="77777777">
        <w:trPr>
          <w:trHeight w:val="240"/>
        </w:trPr>
        <w:tc>
          <w:tcPr>
            <w:tcW w:w="721" w:type="dxa"/>
            <w:tcBorders>
              <w:top w:val="nil"/>
              <w:left w:val="single" w:sz="4" w:space="0" w:color="auto"/>
              <w:bottom w:val="single" w:sz="4" w:space="0" w:color="auto"/>
              <w:right w:val="single" w:sz="4" w:space="0" w:color="auto"/>
            </w:tcBorders>
            <w:shd w:val="clear" w:color="auto" w:fill="auto"/>
            <w:vAlign w:val="center"/>
          </w:tcPr>
          <w:p w14:paraId="4AEA51B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22</w:t>
            </w:r>
          </w:p>
        </w:tc>
        <w:tc>
          <w:tcPr>
            <w:tcW w:w="709" w:type="dxa"/>
            <w:tcBorders>
              <w:top w:val="nil"/>
              <w:left w:val="nil"/>
              <w:bottom w:val="single" w:sz="4" w:space="0" w:color="auto"/>
              <w:right w:val="single" w:sz="4" w:space="0" w:color="auto"/>
            </w:tcBorders>
            <w:shd w:val="clear" w:color="auto" w:fill="auto"/>
            <w:vAlign w:val="center"/>
          </w:tcPr>
          <w:p w14:paraId="1A4D664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265A276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大学生证券投资竞赛</w:t>
            </w:r>
          </w:p>
        </w:tc>
        <w:tc>
          <w:tcPr>
            <w:tcW w:w="1610" w:type="dxa"/>
            <w:tcBorders>
              <w:top w:val="nil"/>
              <w:left w:val="nil"/>
              <w:bottom w:val="single" w:sz="4" w:space="0" w:color="auto"/>
              <w:right w:val="single" w:sz="4" w:space="0" w:color="auto"/>
            </w:tcBorders>
            <w:shd w:val="clear" w:color="auto" w:fill="auto"/>
            <w:vAlign w:val="center"/>
          </w:tcPr>
          <w:p w14:paraId="6BA6AAA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7F6BBB53" w14:textId="77777777">
        <w:trPr>
          <w:trHeight w:val="240"/>
        </w:trPr>
        <w:tc>
          <w:tcPr>
            <w:tcW w:w="721" w:type="dxa"/>
            <w:tcBorders>
              <w:top w:val="nil"/>
              <w:left w:val="single" w:sz="4" w:space="0" w:color="auto"/>
              <w:bottom w:val="single" w:sz="4" w:space="0" w:color="auto"/>
              <w:right w:val="single" w:sz="4" w:space="0" w:color="auto"/>
            </w:tcBorders>
            <w:shd w:val="clear" w:color="auto" w:fill="auto"/>
            <w:vAlign w:val="center"/>
          </w:tcPr>
          <w:p w14:paraId="0248DB5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23</w:t>
            </w:r>
          </w:p>
        </w:tc>
        <w:tc>
          <w:tcPr>
            <w:tcW w:w="709" w:type="dxa"/>
            <w:tcBorders>
              <w:top w:val="nil"/>
              <w:left w:val="nil"/>
              <w:bottom w:val="single" w:sz="4" w:space="0" w:color="auto"/>
              <w:right w:val="single" w:sz="4" w:space="0" w:color="auto"/>
            </w:tcBorders>
            <w:shd w:val="clear" w:color="auto" w:fill="auto"/>
            <w:vAlign w:val="center"/>
          </w:tcPr>
          <w:p w14:paraId="4012842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21656C5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大学生物理科技创新竞赛</w:t>
            </w:r>
          </w:p>
        </w:tc>
        <w:tc>
          <w:tcPr>
            <w:tcW w:w="1610" w:type="dxa"/>
            <w:tcBorders>
              <w:top w:val="nil"/>
              <w:left w:val="nil"/>
              <w:bottom w:val="single" w:sz="4" w:space="0" w:color="auto"/>
              <w:right w:val="single" w:sz="4" w:space="0" w:color="auto"/>
            </w:tcBorders>
            <w:shd w:val="clear" w:color="auto" w:fill="auto"/>
            <w:vAlign w:val="center"/>
          </w:tcPr>
          <w:p w14:paraId="4AFA4D1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38FC78D9" w14:textId="77777777">
        <w:trPr>
          <w:trHeight w:val="240"/>
        </w:trPr>
        <w:tc>
          <w:tcPr>
            <w:tcW w:w="721" w:type="dxa"/>
            <w:tcBorders>
              <w:top w:val="nil"/>
              <w:left w:val="single" w:sz="4" w:space="0" w:color="auto"/>
              <w:bottom w:val="single" w:sz="4" w:space="0" w:color="auto"/>
              <w:right w:val="single" w:sz="4" w:space="0" w:color="auto"/>
            </w:tcBorders>
            <w:shd w:val="clear" w:color="auto" w:fill="auto"/>
            <w:vAlign w:val="center"/>
          </w:tcPr>
          <w:p w14:paraId="62FE4EC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24</w:t>
            </w:r>
          </w:p>
        </w:tc>
        <w:tc>
          <w:tcPr>
            <w:tcW w:w="709" w:type="dxa"/>
            <w:tcBorders>
              <w:top w:val="nil"/>
              <w:left w:val="nil"/>
              <w:bottom w:val="single" w:sz="4" w:space="0" w:color="auto"/>
              <w:right w:val="single" w:sz="4" w:space="0" w:color="auto"/>
            </w:tcBorders>
            <w:shd w:val="clear" w:color="auto" w:fill="auto"/>
            <w:vAlign w:val="center"/>
          </w:tcPr>
          <w:p w14:paraId="5121B47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1514F03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大学生机器人竞赛</w:t>
            </w:r>
          </w:p>
        </w:tc>
        <w:tc>
          <w:tcPr>
            <w:tcW w:w="1610" w:type="dxa"/>
            <w:tcBorders>
              <w:top w:val="nil"/>
              <w:left w:val="nil"/>
              <w:bottom w:val="single" w:sz="4" w:space="0" w:color="auto"/>
              <w:right w:val="single" w:sz="4" w:space="0" w:color="auto"/>
            </w:tcBorders>
            <w:shd w:val="clear" w:color="auto" w:fill="auto"/>
            <w:vAlign w:val="center"/>
          </w:tcPr>
          <w:p w14:paraId="5F50C75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291432A4" w14:textId="77777777">
        <w:trPr>
          <w:trHeight w:val="433"/>
        </w:trPr>
        <w:tc>
          <w:tcPr>
            <w:tcW w:w="721" w:type="dxa"/>
            <w:tcBorders>
              <w:top w:val="nil"/>
              <w:left w:val="single" w:sz="4" w:space="0" w:color="auto"/>
              <w:bottom w:val="single" w:sz="4" w:space="0" w:color="auto"/>
              <w:right w:val="single" w:sz="4" w:space="0" w:color="auto"/>
            </w:tcBorders>
            <w:shd w:val="clear" w:color="auto" w:fill="auto"/>
            <w:vAlign w:val="center"/>
          </w:tcPr>
          <w:p w14:paraId="48B4FCA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25</w:t>
            </w:r>
          </w:p>
        </w:tc>
        <w:tc>
          <w:tcPr>
            <w:tcW w:w="709" w:type="dxa"/>
            <w:tcBorders>
              <w:top w:val="nil"/>
              <w:left w:val="nil"/>
              <w:bottom w:val="single" w:sz="4" w:space="0" w:color="auto"/>
              <w:right w:val="single" w:sz="4" w:space="0" w:color="auto"/>
            </w:tcBorders>
            <w:shd w:val="clear" w:color="auto" w:fill="auto"/>
            <w:vAlign w:val="center"/>
          </w:tcPr>
          <w:p w14:paraId="624DEBC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625C4D2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大学生网络与信息安全竞赛</w:t>
            </w:r>
          </w:p>
        </w:tc>
        <w:tc>
          <w:tcPr>
            <w:tcW w:w="1610" w:type="dxa"/>
            <w:tcBorders>
              <w:top w:val="nil"/>
              <w:left w:val="nil"/>
              <w:bottom w:val="single" w:sz="4" w:space="0" w:color="auto"/>
              <w:right w:val="single" w:sz="4" w:space="0" w:color="auto"/>
            </w:tcBorders>
            <w:shd w:val="clear" w:color="auto" w:fill="auto"/>
            <w:vAlign w:val="center"/>
          </w:tcPr>
          <w:p w14:paraId="0A097D2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3C04CCC5" w14:textId="77777777">
        <w:trPr>
          <w:trHeight w:val="424"/>
        </w:trPr>
        <w:tc>
          <w:tcPr>
            <w:tcW w:w="721" w:type="dxa"/>
            <w:tcBorders>
              <w:top w:val="nil"/>
              <w:left w:val="single" w:sz="4" w:space="0" w:color="auto"/>
              <w:bottom w:val="single" w:sz="4" w:space="0" w:color="auto"/>
              <w:right w:val="single" w:sz="4" w:space="0" w:color="auto"/>
            </w:tcBorders>
            <w:shd w:val="clear" w:color="auto" w:fill="auto"/>
            <w:vAlign w:val="center"/>
          </w:tcPr>
          <w:p w14:paraId="06E78AC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26</w:t>
            </w:r>
          </w:p>
        </w:tc>
        <w:tc>
          <w:tcPr>
            <w:tcW w:w="709" w:type="dxa"/>
            <w:tcBorders>
              <w:top w:val="nil"/>
              <w:left w:val="nil"/>
              <w:bottom w:val="single" w:sz="4" w:space="0" w:color="auto"/>
              <w:right w:val="single" w:sz="4" w:space="0" w:color="auto"/>
            </w:tcBorders>
            <w:shd w:val="clear" w:color="auto" w:fill="auto"/>
            <w:vAlign w:val="center"/>
          </w:tcPr>
          <w:p w14:paraId="7BC2EB6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7FCD875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大学生广告创意设计竞赛</w:t>
            </w:r>
          </w:p>
        </w:tc>
        <w:tc>
          <w:tcPr>
            <w:tcW w:w="1610" w:type="dxa"/>
            <w:tcBorders>
              <w:top w:val="nil"/>
              <w:left w:val="nil"/>
              <w:bottom w:val="single" w:sz="4" w:space="0" w:color="auto"/>
              <w:right w:val="single" w:sz="4" w:space="0" w:color="auto"/>
            </w:tcBorders>
            <w:shd w:val="clear" w:color="auto" w:fill="auto"/>
            <w:vAlign w:val="center"/>
          </w:tcPr>
          <w:p w14:paraId="0ACED66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1040127D" w14:textId="77777777">
        <w:trPr>
          <w:trHeight w:val="360"/>
        </w:trPr>
        <w:tc>
          <w:tcPr>
            <w:tcW w:w="721" w:type="dxa"/>
            <w:tcBorders>
              <w:top w:val="nil"/>
              <w:left w:val="single" w:sz="4" w:space="0" w:color="auto"/>
              <w:bottom w:val="single" w:sz="4" w:space="0" w:color="auto"/>
              <w:right w:val="single" w:sz="4" w:space="0" w:color="auto"/>
            </w:tcBorders>
            <w:shd w:val="clear" w:color="auto" w:fill="auto"/>
            <w:vAlign w:val="center"/>
          </w:tcPr>
          <w:p w14:paraId="1F306BB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27</w:t>
            </w:r>
          </w:p>
        </w:tc>
        <w:tc>
          <w:tcPr>
            <w:tcW w:w="709" w:type="dxa"/>
            <w:tcBorders>
              <w:top w:val="nil"/>
              <w:left w:val="nil"/>
              <w:bottom w:val="single" w:sz="4" w:space="0" w:color="auto"/>
              <w:right w:val="single" w:sz="4" w:space="0" w:color="auto"/>
            </w:tcBorders>
            <w:shd w:val="clear" w:color="auto" w:fill="auto"/>
            <w:vAlign w:val="center"/>
          </w:tcPr>
          <w:p w14:paraId="1FA2517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311CC66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“卡尔〃马克思杯”大学生理论知识竞赛</w:t>
            </w:r>
          </w:p>
        </w:tc>
        <w:tc>
          <w:tcPr>
            <w:tcW w:w="1610" w:type="dxa"/>
            <w:tcBorders>
              <w:top w:val="nil"/>
              <w:left w:val="nil"/>
              <w:bottom w:val="single" w:sz="4" w:space="0" w:color="auto"/>
              <w:right w:val="single" w:sz="4" w:space="0" w:color="auto"/>
            </w:tcBorders>
            <w:shd w:val="clear" w:color="auto" w:fill="auto"/>
            <w:vAlign w:val="center"/>
          </w:tcPr>
          <w:p w14:paraId="37F36A4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6F16673E" w14:textId="77777777">
        <w:trPr>
          <w:trHeight w:val="405"/>
        </w:trPr>
        <w:tc>
          <w:tcPr>
            <w:tcW w:w="721" w:type="dxa"/>
            <w:tcBorders>
              <w:top w:val="nil"/>
              <w:left w:val="single" w:sz="4" w:space="0" w:color="auto"/>
              <w:bottom w:val="single" w:sz="4" w:space="0" w:color="auto"/>
              <w:right w:val="single" w:sz="4" w:space="0" w:color="auto"/>
            </w:tcBorders>
            <w:shd w:val="clear" w:color="auto" w:fill="auto"/>
            <w:vAlign w:val="center"/>
          </w:tcPr>
          <w:p w14:paraId="0511F4D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28</w:t>
            </w:r>
          </w:p>
        </w:tc>
        <w:tc>
          <w:tcPr>
            <w:tcW w:w="709" w:type="dxa"/>
            <w:tcBorders>
              <w:top w:val="nil"/>
              <w:left w:val="nil"/>
              <w:bottom w:val="single" w:sz="4" w:space="0" w:color="auto"/>
              <w:right w:val="single" w:sz="4" w:space="0" w:color="auto"/>
            </w:tcBorders>
            <w:shd w:val="clear" w:color="auto" w:fill="auto"/>
            <w:vAlign w:val="center"/>
          </w:tcPr>
          <w:p w14:paraId="1CEAB51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7333380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ACM世界大学生程序设计竞赛</w:t>
            </w:r>
          </w:p>
        </w:tc>
        <w:tc>
          <w:tcPr>
            <w:tcW w:w="1610" w:type="dxa"/>
            <w:tcBorders>
              <w:top w:val="nil"/>
              <w:left w:val="nil"/>
              <w:bottom w:val="single" w:sz="4" w:space="0" w:color="auto"/>
              <w:right w:val="single" w:sz="4" w:space="0" w:color="auto"/>
            </w:tcBorders>
            <w:shd w:val="clear" w:color="auto" w:fill="auto"/>
            <w:vAlign w:val="center"/>
          </w:tcPr>
          <w:p w14:paraId="0EF8851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国际大赛</w:t>
            </w:r>
          </w:p>
        </w:tc>
      </w:tr>
      <w:tr w:rsidR="008E3B97" w:rsidRPr="008E3B97" w14:paraId="41B4A810" w14:textId="77777777">
        <w:trPr>
          <w:trHeight w:val="329"/>
        </w:trPr>
        <w:tc>
          <w:tcPr>
            <w:tcW w:w="721" w:type="dxa"/>
            <w:tcBorders>
              <w:top w:val="nil"/>
              <w:left w:val="single" w:sz="4" w:space="0" w:color="auto"/>
              <w:bottom w:val="single" w:sz="4" w:space="0" w:color="auto"/>
              <w:right w:val="single" w:sz="4" w:space="0" w:color="auto"/>
            </w:tcBorders>
            <w:shd w:val="clear" w:color="auto" w:fill="auto"/>
            <w:vAlign w:val="center"/>
          </w:tcPr>
          <w:p w14:paraId="4983B5F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29</w:t>
            </w:r>
          </w:p>
        </w:tc>
        <w:tc>
          <w:tcPr>
            <w:tcW w:w="709" w:type="dxa"/>
            <w:tcBorders>
              <w:top w:val="nil"/>
              <w:left w:val="nil"/>
              <w:bottom w:val="single" w:sz="4" w:space="0" w:color="auto"/>
              <w:right w:val="single" w:sz="4" w:space="0" w:color="auto"/>
            </w:tcBorders>
            <w:shd w:val="clear" w:color="auto" w:fill="auto"/>
            <w:vAlign w:val="center"/>
          </w:tcPr>
          <w:p w14:paraId="5CE8120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4E078B5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大学生机械设计竞赛</w:t>
            </w:r>
          </w:p>
        </w:tc>
        <w:tc>
          <w:tcPr>
            <w:tcW w:w="1610" w:type="dxa"/>
            <w:tcBorders>
              <w:top w:val="nil"/>
              <w:left w:val="nil"/>
              <w:bottom w:val="single" w:sz="4" w:space="0" w:color="auto"/>
              <w:right w:val="single" w:sz="4" w:space="0" w:color="auto"/>
            </w:tcBorders>
            <w:shd w:val="clear" w:color="auto" w:fill="auto"/>
            <w:vAlign w:val="center"/>
          </w:tcPr>
          <w:p w14:paraId="1278DCA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681FBD03" w14:textId="77777777">
        <w:trPr>
          <w:trHeight w:val="265"/>
        </w:trPr>
        <w:tc>
          <w:tcPr>
            <w:tcW w:w="721" w:type="dxa"/>
            <w:tcBorders>
              <w:top w:val="nil"/>
              <w:left w:val="single" w:sz="4" w:space="0" w:color="auto"/>
              <w:bottom w:val="single" w:sz="4" w:space="0" w:color="auto"/>
              <w:right w:val="single" w:sz="4" w:space="0" w:color="auto"/>
            </w:tcBorders>
            <w:shd w:val="clear" w:color="auto" w:fill="auto"/>
            <w:vAlign w:val="center"/>
          </w:tcPr>
          <w:p w14:paraId="4AA041A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30</w:t>
            </w:r>
          </w:p>
        </w:tc>
        <w:tc>
          <w:tcPr>
            <w:tcW w:w="709" w:type="dxa"/>
            <w:tcBorders>
              <w:top w:val="nil"/>
              <w:left w:val="nil"/>
              <w:bottom w:val="single" w:sz="4" w:space="0" w:color="auto"/>
              <w:right w:val="single" w:sz="4" w:space="0" w:color="auto"/>
            </w:tcBorders>
            <w:shd w:val="clear" w:color="auto" w:fill="auto"/>
            <w:vAlign w:val="center"/>
          </w:tcPr>
          <w:p w14:paraId="0103ADB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052B02B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大学生物流设计大赛</w:t>
            </w:r>
          </w:p>
        </w:tc>
        <w:tc>
          <w:tcPr>
            <w:tcW w:w="1610" w:type="dxa"/>
            <w:tcBorders>
              <w:top w:val="nil"/>
              <w:left w:val="nil"/>
              <w:bottom w:val="single" w:sz="4" w:space="0" w:color="auto"/>
              <w:right w:val="single" w:sz="4" w:space="0" w:color="auto"/>
            </w:tcBorders>
            <w:shd w:val="clear" w:color="auto" w:fill="auto"/>
            <w:vAlign w:val="center"/>
          </w:tcPr>
          <w:p w14:paraId="5E1509A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r w:rsidR="008E3B97" w:rsidRPr="008E3B97" w14:paraId="1B869073" w14:textId="77777777">
        <w:trPr>
          <w:trHeight w:val="240"/>
        </w:trPr>
        <w:tc>
          <w:tcPr>
            <w:tcW w:w="721" w:type="dxa"/>
            <w:tcBorders>
              <w:top w:val="nil"/>
              <w:left w:val="single" w:sz="4" w:space="0" w:color="auto"/>
              <w:bottom w:val="single" w:sz="4" w:space="0" w:color="auto"/>
              <w:right w:val="single" w:sz="4" w:space="0" w:color="auto"/>
            </w:tcBorders>
            <w:shd w:val="clear" w:color="auto" w:fill="auto"/>
            <w:vAlign w:val="center"/>
          </w:tcPr>
          <w:p w14:paraId="24A3144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31</w:t>
            </w:r>
          </w:p>
        </w:tc>
        <w:tc>
          <w:tcPr>
            <w:tcW w:w="709" w:type="dxa"/>
            <w:tcBorders>
              <w:top w:val="nil"/>
              <w:left w:val="nil"/>
              <w:bottom w:val="single" w:sz="4" w:space="0" w:color="auto"/>
              <w:right w:val="single" w:sz="4" w:space="0" w:color="auto"/>
            </w:tcBorders>
            <w:shd w:val="clear" w:color="auto" w:fill="auto"/>
            <w:vAlign w:val="center"/>
          </w:tcPr>
          <w:p w14:paraId="1F4DA8C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014FE07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大学生职业生涯规划大赛</w:t>
            </w:r>
          </w:p>
        </w:tc>
        <w:tc>
          <w:tcPr>
            <w:tcW w:w="1610" w:type="dxa"/>
            <w:tcBorders>
              <w:top w:val="nil"/>
              <w:left w:val="nil"/>
              <w:bottom w:val="single" w:sz="4" w:space="0" w:color="auto"/>
              <w:right w:val="single" w:sz="4" w:space="0" w:color="auto"/>
            </w:tcBorders>
            <w:shd w:val="clear" w:color="auto" w:fill="auto"/>
            <w:vAlign w:val="center"/>
          </w:tcPr>
          <w:p w14:paraId="7062DB5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0CEBC542" w14:textId="77777777">
        <w:trPr>
          <w:trHeight w:val="240"/>
        </w:trPr>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14:paraId="14604EF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32</w:t>
            </w:r>
          </w:p>
        </w:tc>
        <w:tc>
          <w:tcPr>
            <w:tcW w:w="709" w:type="dxa"/>
            <w:tcBorders>
              <w:top w:val="nil"/>
              <w:left w:val="nil"/>
              <w:bottom w:val="single" w:sz="4" w:space="0" w:color="auto"/>
              <w:right w:val="single" w:sz="4" w:space="0" w:color="auto"/>
            </w:tcBorders>
            <w:shd w:val="clear" w:color="auto" w:fill="auto"/>
            <w:vAlign w:val="center"/>
          </w:tcPr>
          <w:p w14:paraId="4DC3172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505B10F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大学生金融创新大赛</w:t>
            </w:r>
          </w:p>
        </w:tc>
        <w:tc>
          <w:tcPr>
            <w:tcW w:w="1610" w:type="dxa"/>
            <w:tcBorders>
              <w:top w:val="nil"/>
              <w:left w:val="nil"/>
              <w:bottom w:val="single" w:sz="4" w:space="0" w:color="auto"/>
              <w:right w:val="single" w:sz="4" w:space="0" w:color="auto"/>
            </w:tcBorders>
            <w:shd w:val="clear" w:color="auto" w:fill="auto"/>
            <w:vAlign w:val="center"/>
          </w:tcPr>
          <w:p w14:paraId="50A60A7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r w:rsidR="008E3B97" w:rsidRPr="008E3B97" w14:paraId="528A4AFE" w14:textId="77777777">
        <w:trPr>
          <w:trHeight w:val="240"/>
        </w:trPr>
        <w:tc>
          <w:tcPr>
            <w:tcW w:w="721" w:type="dxa"/>
            <w:tcBorders>
              <w:top w:val="single" w:sz="4" w:space="0" w:color="auto"/>
              <w:left w:val="single" w:sz="4" w:space="0" w:color="auto"/>
              <w:bottom w:val="single" w:sz="4" w:space="0" w:color="auto"/>
              <w:right w:val="single" w:sz="4" w:space="0" w:color="auto"/>
            </w:tcBorders>
            <w:shd w:val="clear" w:color="auto" w:fill="auto"/>
            <w:vAlign w:val="center"/>
          </w:tcPr>
          <w:p w14:paraId="4BFB228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33</w:t>
            </w:r>
          </w:p>
        </w:tc>
        <w:tc>
          <w:tcPr>
            <w:tcW w:w="709" w:type="dxa"/>
            <w:tcBorders>
              <w:top w:val="nil"/>
              <w:left w:val="nil"/>
              <w:bottom w:val="single" w:sz="4" w:space="0" w:color="auto"/>
              <w:right w:val="single" w:sz="4" w:space="0" w:color="auto"/>
            </w:tcBorders>
            <w:shd w:val="clear" w:color="auto" w:fill="auto"/>
            <w:vAlign w:val="center"/>
          </w:tcPr>
          <w:p w14:paraId="7C68A60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55B6469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大学生乡村振兴创意大赛</w:t>
            </w:r>
          </w:p>
        </w:tc>
        <w:tc>
          <w:tcPr>
            <w:tcW w:w="1610" w:type="dxa"/>
            <w:tcBorders>
              <w:top w:val="nil"/>
              <w:left w:val="nil"/>
              <w:bottom w:val="single" w:sz="4" w:space="0" w:color="auto"/>
              <w:right w:val="single" w:sz="4" w:space="0" w:color="auto"/>
            </w:tcBorders>
            <w:shd w:val="clear" w:color="auto" w:fill="auto"/>
            <w:vAlign w:val="center"/>
          </w:tcPr>
          <w:p w14:paraId="4CBEE5F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35175C12" w14:textId="77777777">
        <w:trPr>
          <w:trHeight w:val="240"/>
        </w:trPr>
        <w:tc>
          <w:tcPr>
            <w:tcW w:w="721" w:type="dxa"/>
            <w:tcBorders>
              <w:top w:val="single" w:sz="4" w:space="0" w:color="auto"/>
              <w:left w:val="single" w:sz="4" w:space="0" w:color="auto"/>
              <w:bottom w:val="single" w:sz="4" w:space="0" w:color="auto"/>
              <w:right w:val="nil"/>
            </w:tcBorders>
            <w:shd w:val="clear" w:color="auto" w:fill="auto"/>
            <w:noWrap/>
            <w:vAlign w:val="center"/>
          </w:tcPr>
          <w:p w14:paraId="1E6BC69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7AD8FC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single" w:sz="4" w:space="0" w:color="auto"/>
              <w:left w:val="nil"/>
              <w:bottom w:val="single" w:sz="4" w:space="0" w:color="auto"/>
              <w:right w:val="single" w:sz="4" w:space="0" w:color="auto"/>
            </w:tcBorders>
            <w:shd w:val="clear" w:color="auto" w:fill="auto"/>
            <w:noWrap/>
            <w:vAlign w:val="center"/>
          </w:tcPr>
          <w:p w14:paraId="48719CB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全国大学生节能减排社会实践与科技竞赛</w:t>
            </w:r>
          </w:p>
        </w:tc>
        <w:tc>
          <w:tcPr>
            <w:tcW w:w="1610" w:type="dxa"/>
            <w:tcBorders>
              <w:top w:val="single" w:sz="4" w:space="0" w:color="auto"/>
              <w:left w:val="nil"/>
              <w:bottom w:val="single" w:sz="4" w:space="0" w:color="auto"/>
              <w:right w:val="single" w:sz="4" w:space="0" w:color="auto"/>
            </w:tcBorders>
            <w:shd w:val="clear" w:color="auto" w:fill="auto"/>
            <w:vAlign w:val="center"/>
          </w:tcPr>
          <w:p w14:paraId="4996B12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国赛</w:t>
            </w:r>
          </w:p>
        </w:tc>
      </w:tr>
      <w:tr w:rsidR="008E3B97" w:rsidRPr="008E3B97" w14:paraId="7C681BA7" w14:textId="77777777">
        <w:trPr>
          <w:trHeight w:val="796"/>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33E0C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lastRenderedPageBreak/>
              <w:t>35</w:t>
            </w:r>
          </w:p>
        </w:tc>
        <w:tc>
          <w:tcPr>
            <w:tcW w:w="709" w:type="dxa"/>
            <w:tcBorders>
              <w:top w:val="single" w:sz="4" w:space="0" w:color="auto"/>
              <w:left w:val="nil"/>
              <w:bottom w:val="single" w:sz="4" w:space="0" w:color="auto"/>
              <w:right w:val="single" w:sz="4" w:space="0" w:color="auto"/>
            </w:tcBorders>
            <w:shd w:val="clear" w:color="auto" w:fill="auto"/>
            <w:vAlign w:val="center"/>
          </w:tcPr>
          <w:p w14:paraId="4D42FBA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single" w:sz="4" w:space="0" w:color="auto"/>
              <w:left w:val="nil"/>
              <w:bottom w:val="single" w:sz="4" w:space="0" w:color="auto"/>
              <w:right w:val="single" w:sz="4" w:space="0" w:color="auto"/>
            </w:tcBorders>
            <w:shd w:val="clear" w:color="auto" w:fill="auto"/>
            <w:noWrap/>
            <w:vAlign w:val="center"/>
          </w:tcPr>
          <w:p w14:paraId="1DBCE27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“尖烽时刻”全国 商业模拟大赛 （PEAKTIME全球商业模拟大赛中国赛区总决赛）</w:t>
            </w:r>
          </w:p>
        </w:tc>
        <w:tc>
          <w:tcPr>
            <w:tcW w:w="1610" w:type="dxa"/>
            <w:tcBorders>
              <w:top w:val="single" w:sz="4" w:space="0" w:color="auto"/>
              <w:left w:val="nil"/>
              <w:bottom w:val="single" w:sz="4" w:space="0" w:color="auto"/>
              <w:right w:val="single" w:sz="4" w:space="0" w:color="auto"/>
            </w:tcBorders>
            <w:shd w:val="clear" w:color="auto" w:fill="auto"/>
            <w:vAlign w:val="center"/>
          </w:tcPr>
          <w:p w14:paraId="72492D9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国际大赛</w:t>
            </w:r>
          </w:p>
        </w:tc>
      </w:tr>
      <w:tr w:rsidR="008E3B97" w:rsidRPr="008E3B97" w14:paraId="00BAEA7E" w14:textId="77777777">
        <w:trPr>
          <w:trHeight w:val="375"/>
        </w:trPr>
        <w:tc>
          <w:tcPr>
            <w:tcW w:w="721" w:type="dxa"/>
            <w:tcBorders>
              <w:top w:val="nil"/>
              <w:left w:val="single" w:sz="4" w:space="0" w:color="auto"/>
              <w:bottom w:val="single" w:sz="4" w:space="0" w:color="auto"/>
              <w:right w:val="single" w:sz="4" w:space="0" w:color="auto"/>
            </w:tcBorders>
            <w:shd w:val="clear" w:color="auto" w:fill="auto"/>
            <w:noWrap/>
            <w:vAlign w:val="center"/>
          </w:tcPr>
          <w:p w14:paraId="40F9CF4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36</w:t>
            </w:r>
          </w:p>
        </w:tc>
        <w:tc>
          <w:tcPr>
            <w:tcW w:w="709" w:type="dxa"/>
            <w:tcBorders>
              <w:top w:val="nil"/>
              <w:left w:val="nil"/>
              <w:bottom w:val="single" w:sz="4" w:space="0" w:color="auto"/>
              <w:right w:val="single" w:sz="4" w:space="0" w:color="auto"/>
            </w:tcBorders>
            <w:shd w:val="clear" w:color="auto" w:fill="auto"/>
            <w:vAlign w:val="center"/>
          </w:tcPr>
          <w:p w14:paraId="4A91A92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A</w:t>
            </w:r>
          </w:p>
        </w:tc>
        <w:tc>
          <w:tcPr>
            <w:tcW w:w="5386" w:type="dxa"/>
            <w:tcBorders>
              <w:top w:val="nil"/>
              <w:left w:val="nil"/>
              <w:bottom w:val="single" w:sz="4" w:space="0" w:color="auto"/>
              <w:right w:val="single" w:sz="4" w:space="0" w:color="auto"/>
            </w:tcBorders>
            <w:shd w:val="clear" w:color="auto" w:fill="auto"/>
            <w:noWrap/>
            <w:vAlign w:val="center"/>
          </w:tcPr>
          <w:p w14:paraId="5112957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全国大学生智能车竞赛浙江赛区</w:t>
            </w:r>
          </w:p>
        </w:tc>
        <w:tc>
          <w:tcPr>
            <w:tcW w:w="1610" w:type="dxa"/>
            <w:tcBorders>
              <w:top w:val="nil"/>
              <w:left w:val="nil"/>
              <w:bottom w:val="single" w:sz="4" w:space="0" w:color="auto"/>
              <w:right w:val="single" w:sz="4" w:space="0" w:color="auto"/>
            </w:tcBorders>
            <w:shd w:val="clear" w:color="auto" w:fill="auto"/>
            <w:vAlign w:val="center"/>
          </w:tcPr>
          <w:p w14:paraId="50FC790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省赛、国赛</w:t>
            </w:r>
          </w:p>
        </w:tc>
      </w:tr>
      <w:tr w:rsidR="008E3B97" w:rsidRPr="008E3B97" w14:paraId="61F5B4AD" w14:textId="77777777">
        <w:trPr>
          <w:trHeight w:val="270"/>
        </w:trPr>
        <w:tc>
          <w:tcPr>
            <w:tcW w:w="721" w:type="dxa"/>
            <w:tcBorders>
              <w:top w:val="nil"/>
              <w:left w:val="nil"/>
              <w:bottom w:val="nil"/>
              <w:right w:val="nil"/>
            </w:tcBorders>
            <w:shd w:val="clear" w:color="auto" w:fill="auto"/>
            <w:noWrap/>
            <w:vAlign w:val="center"/>
          </w:tcPr>
          <w:p w14:paraId="1DC2900F" w14:textId="77777777" w:rsidR="0031163F" w:rsidRPr="008E3B97" w:rsidRDefault="0031163F">
            <w:pPr>
              <w:widowControl/>
              <w:jc w:val="center"/>
              <w:rPr>
                <w:rFonts w:asciiTheme="minorEastAsia" w:eastAsiaTheme="minorEastAsia" w:hAnsiTheme="minorEastAsia" w:cs="宋体"/>
                <w:kern w:val="0"/>
                <w:sz w:val="20"/>
              </w:rPr>
            </w:pPr>
          </w:p>
        </w:tc>
        <w:tc>
          <w:tcPr>
            <w:tcW w:w="709" w:type="dxa"/>
            <w:tcBorders>
              <w:top w:val="nil"/>
              <w:left w:val="nil"/>
              <w:bottom w:val="nil"/>
              <w:right w:val="nil"/>
            </w:tcBorders>
            <w:shd w:val="clear" w:color="auto" w:fill="auto"/>
            <w:noWrap/>
            <w:vAlign w:val="center"/>
          </w:tcPr>
          <w:p w14:paraId="4C1D5056" w14:textId="77777777" w:rsidR="0031163F" w:rsidRPr="008E3B97" w:rsidRDefault="0031163F">
            <w:pPr>
              <w:widowControl/>
              <w:jc w:val="center"/>
              <w:rPr>
                <w:rFonts w:asciiTheme="minorEastAsia" w:eastAsiaTheme="minorEastAsia" w:hAnsiTheme="minorEastAsia" w:cs="宋体"/>
                <w:kern w:val="0"/>
                <w:sz w:val="20"/>
              </w:rPr>
            </w:pPr>
          </w:p>
        </w:tc>
        <w:tc>
          <w:tcPr>
            <w:tcW w:w="5386" w:type="dxa"/>
            <w:tcBorders>
              <w:top w:val="nil"/>
              <w:left w:val="nil"/>
              <w:bottom w:val="nil"/>
              <w:right w:val="nil"/>
            </w:tcBorders>
            <w:shd w:val="clear" w:color="auto" w:fill="auto"/>
            <w:noWrap/>
            <w:vAlign w:val="center"/>
          </w:tcPr>
          <w:p w14:paraId="1B9FE420" w14:textId="77777777" w:rsidR="0031163F" w:rsidRPr="008E3B97" w:rsidRDefault="0031163F">
            <w:pPr>
              <w:widowControl/>
              <w:jc w:val="center"/>
              <w:rPr>
                <w:rFonts w:asciiTheme="minorEastAsia" w:eastAsiaTheme="minorEastAsia" w:hAnsiTheme="minorEastAsia" w:cs="宋体"/>
                <w:kern w:val="0"/>
                <w:sz w:val="20"/>
              </w:rPr>
            </w:pPr>
          </w:p>
        </w:tc>
        <w:tc>
          <w:tcPr>
            <w:tcW w:w="1610" w:type="dxa"/>
            <w:tcBorders>
              <w:top w:val="nil"/>
              <w:left w:val="nil"/>
              <w:bottom w:val="nil"/>
              <w:right w:val="nil"/>
            </w:tcBorders>
            <w:shd w:val="clear" w:color="auto" w:fill="auto"/>
            <w:noWrap/>
            <w:vAlign w:val="center"/>
          </w:tcPr>
          <w:p w14:paraId="5FFF5892" w14:textId="77777777" w:rsidR="0031163F" w:rsidRPr="008E3B97" w:rsidRDefault="0031163F">
            <w:pPr>
              <w:widowControl/>
              <w:jc w:val="center"/>
              <w:rPr>
                <w:rFonts w:asciiTheme="minorEastAsia" w:eastAsiaTheme="minorEastAsia" w:hAnsiTheme="minorEastAsia" w:cs="宋体"/>
                <w:kern w:val="0"/>
                <w:sz w:val="20"/>
              </w:rPr>
            </w:pPr>
          </w:p>
        </w:tc>
      </w:tr>
      <w:tr w:rsidR="008E3B97" w:rsidRPr="008E3B97" w14:paraId="7CB41122" w14:textId="77777777">
        <w:trPr>
          <w:trHeight w:val="270"/>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21304F" w14:textId="77777777" w:rsidR="0031163F" w:rsidRPr="008E3B97" w:rsidRDefault="008E3B97">
            <w:pPr>
              <w:widowControl/>
              <w:jc w:val="center"/>
              <w:rPr>
                <w:rFonts w:asciiTheme="minorEastAsia" w:eastAsiaTheme="minorEastAsia" w:hAnsiTheme="minorEastAsia" w:cs="宋体"/>
                <w:b/>
                <w:bCs/>
                <w:kern w:val="0"/>
                <w:sz w:val="20"/>
              </w:rPr>
            </w:pPr>
            <w:r w:rsidRPr="008E3B97">
              <w:rPr>
                <w:rFonts w:asciiTheme="minorEastAsia" w:eastAsiaTheme="minorEastAsia" w:hAnsiTheme="minorEastAsia" w:cs="宋体" w:hint="eastAsia"/>
                <w:b/>
                <w:bCs/>
                <w:kern w:val="0"/>
                <w:sz w:val="20"/>
              </w:rPr>
              <w:t>序号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564709E9" w14:textId="77777777" w:rsidR="0031163F" w:rsidRPr="008E3B97" w:rsidRDefault="008E3B97">
            <w:pPr>
              <w:widowControl/>
              <w:jc w:val="center"/>
              <w:rPr>
                <w:rFonts w:asciiTheme="minorEastAsia" w:eastAsiaTheme="minorEastAsia" w:hAnsiTheme="minorEastAsia" w:cs="宋体"/>
                <w:b/>
                <w:bCs/>
                <w:kern w:val="0"/>
                <w:sz w:val="20"/>
              </w:rPr>
            </w:pPr>
            <w:r w:rsidRPr="008E3B97">
              <w:rPr>
                <w:rFonts w:asciiTheme="minorEastAsia" w:eastAsiaTheme="minorEastAsia" w:hAnsiTheme="minorEastAsia" w:cs="宋体" w:hint="eastAsia"/>
                <w:b/>
                <w:bCs/>
                <w:kern w:val="0"/>
                <w:sz w:val="20"/>
              </w:rPr>
              <w:t>类别</w:t>
            </w:r>
          </w:p>
        </w:tc>
        <w:tc>
          <w:tcPr>
            <w:tcW w:w="5386" w:type="dxa"/>
            <w:tcBorders>
              <w:top w:val="single" w:sz="4" w:space="0" w:color="auto"/>
              <w:left w:val="nil"/>
              <w:bottom w:val="single" w:sz="4" w:space="0" w:color="auto"/>
              <w:right w:val="single" w:sz="4" w:space="0" w:color="auto"/>
            </w:tcBorders>
            <w:shd w:val="clear" w:color="auto" w:fill="auto"/>
            <w:vAlign w:val="center"/>
          </w:tcPr>
          <w:p w14:paraId="7E5406DC" w14:textId="77777777" w:rsidR="0031163F" w:rsidRPr="008E3B97" w:rsidRDefault="008E3B97">
            <w:pPr>
              <w:widowControl/>
              <w:jc w:val="center"/>
              <w:rPr>
                <w:rFonts w:asciiTheme="minorEastAsia" w:eastAsiaTheme="minorEastAsia" w:hAnsiTheme="minorEastAsia" w:cs="宋体"/>
                <w:b/>
                <w:bCs/>
                <w:kern w:val="0"/>
                <w:sz w:val="20"/>
              </w:rPr>
            </w:pPr>
            <w:r w:rsidRPr="008E3B97">
              <w:rPr>
                <w:rFonts w:asciiTheme="minorEastAsia" w:eastAsiaTheme="minorEastAsia" w:hAnsiTheme="minorEastAsia" w:cs="宋体" w:hint="eastAsia"/>
                <w:b/>
                <w:bCs/>
                <w:kern w:val="0"/>
                <w:sz w:val="20"/>
              </w:rPr>
              <w:t>竞赛名称</w:t>
            </w:r>
          </w:p>
        </w:tc>
        <w:tc>
          <w:tcPr>
            <w:tcW w:w="1610" w:type="dxa"/>
            <w:tcBorders>
              <w:top w:val="single" w:sz="4" w:space="0" w:color="auto"/>
              <w:left w:val="nil"/>
              <w:bottom w:val="single" w:sz="4" w:space="0" w:color="auto"/>
              <w:right w:val="single" w:sz="4" w:space="0" w:color="auto"/>
            </w:tcBorders>
            <w:shd w:val="clear" w:color="auto" w:fill="auto"/>
            <w:vAlign w:val="center"/>
          </w:tcPr>
          <w:p w14:paraId="7898103E" w14:textId="77777777" w:rsidR="0031163F" w:rsidRPr="008E3B97" w:rsidRDefault="008E3B97">
            <w:pPr>
              <w:widowControl/>
              <w:jc w:val="center"/>
              <w:rPr>
                <w:rFonts w:asciiTheme="minorEastAsia" w:eastAsiaTheme="minorEastAsia" w:hAnsiTheme="minorEastAsia" w:cs="宋体"/>
                <w:b/>
                <w:bCs/>
                <w:kern w:val="0"/>
                <w:sz w:val="20"/>
              </w:rPr>
            </w:pPr>
            <w:r w:rsidRPr="008E3B97">
              <w:rPr>
                <w:rFonts w:asciiTheme="minorEastAsia" w:eastAsiaTheme="minorEastAsia" w:hAnsiTheme="minorEastAsia" w:cs="宋体" w:hint="eastAsia"/>
                <w:b/>
                <w:bCs/>
                <w:kern w:val="0"/>
                <w:sz w:val="20"/>
              </w:rPr>
              <w:t>竞赛级别</w:t>
            </w:r>
          </w:p>
        </w:tc>
      </w:tr>
      <w:tr w:rsidR="008E3B97" w:rsidRPr="008E3B97" w14:paraId="4EF0FEC0" w14:textId="77777777">
        <w:trPr>
          <w:trHeight w:val="410"/>
        </w:trPr>
        <w:tc>
          <w:tcPr>
            <w:tcW w:w="721" w:type="dxa"/>
            <w:tcBorders>
              <w:top w:val="nil"/>
              <w:left w:val="single" w:sz="4" w:space="0" w:color="auto"/>
              <w:bottom w:val="single" w:sz="4" w:space="0" w:color="auto"/>
              <w:right w:val="single" w:sz="4" w:space="0" w:color="auto"/>
            </w:tcBorders>
            <w:shd w:val="clear" w:color="auto" w:fill="auto"/>
            <w:vAlign w:val="center"/>
          </w:tcPr>
          <w:p w14:paraId="230233D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w:t>
            </w:r>
          </w:p>
        </w:tc>
        <w:tc>
          <w:tcPr>
            <w:tcW w:w="709" w:type="dxa"/>
            <w:tcBorders>
              <w:top w:val="nil"/>
              <w:left w:val="nil"/>
              <w:bottom w:val="single" w:sz="4" w:space="0" w:color="auto"/>
              <w:right w:val="single" w:sz="4" w:space="0" w:color="auto"/>
            </w:tcBorders>
            <w:shd w:val="clear" w:color="auto" w:fill="auto"/>
            <w:vAlign w:val="center"/>
          </w:tcPr>
          <w:p w14:paraId="268CC8D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0202410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全国大学生“新道杯”沙盘模拟经营大赛</w:t>
            </w:r>
          </w:p>
        </w:tc>
        <w:tc>
          <w:tcPr>
            <w:tcW w:w="1610" w:type="dxa"/>
            <w:tcBorders>
              <w:top w:val="nil"/>
              <w:left w:val="nil"/>
              <w:bottom w:val="single" w:sz="4" w:space="0" w:color="auto"/>
              <w:right w:val="single" w:sz="4" w:space="0" w:color="auto"/>
            </w:tcBorders>
            <w:shd w:val="clear" w:color="auto" w:fill="auto"/>
            <w:vAlign w:val="center"/>
          </w:tcPr>
          <w:p w14:paraId="2B86016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国家级、省级</w:t>
            </w:r>
          </w:p>
        </w:tc>
      </w:tr>
      <w:tr w:rsidR="008E3B97" w:rsidRPr="008E3B97" w14:paraId="61BF46F8" w14:textId="77777777">
        <w:trPr>
          <w:trHeight w:val="402"/>
        </w:trPr>
        <w:tc>
          <w:tcPr>
            <w:tcW w:w="721" w:type="dxa"/>
            <w:tcBorders>
              <w:top w:val="nil"/>
              <w:left w:val="single" w:sz="4" w:space="0" w:color="auto"/>
              <w:bottom w:val="single" w:sz="4" w:space="0" w:color="auto"/>
              <w:right w:val="single" w:sz="4" w:space="0" w:color="auto"/>
            </w:tcBorders>
            <w:shd w:val="clear" w:color="auto" w:fill="auto"/>
            <w:vAlign w:val="center"/>
          </w:tcPr>
          <w:p w14:paraId="0E69E1E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w:t>
            </w:r>
          </w:p>
        </w:tc>
        <w:tc>
          <w:tcPr>
            <w:tcW w:w="709" w:type="dxa"/>
            <w:tcBorders>
              <w:top w:val="nil"/>
              <w:left w:val="nil"/>
              <w:bottom w:val="single" w:sz="4" w:space="0" w:color="auto"/>
              <w:right w:val="single" w:sz="4" w:space="0" w:color="auto"/>
            </w:tcBorders>
            <w:shd w:val="clear" w:color="auto" w:fill="auto"/>
            <w:vAlign w:val="center"/>
          </w:tcPr>
          <w:p w14:paraId="0F0CC9D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78A906C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浙江省日剧PLAY大赛</w:t>
            </w:r>
          </w:p>
        </w:tc>
        <w:tc>
          <w:tcPr>
            <w:tcW w:w="1610" w:type="dxa"/>
            <w:tcBorders>
              <w:top w:val="nil"/>
              <w:left w:val="nil"/>
              <w:bottom w:val="single" w:sz="4" w:space="0" w:color="auto"/>
              <w:right w:val="single" w:sz="4" w:space="0" w:color="auto"/>
            </w:tcBorders>
            <w:shd w:val="clear" w:color="auto" w:fill="auto"/>
            <w:vAlign w:val="center"/>
          </w:tcPr>
          <w:p w14:paraId="0776559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34A8AF51" w14:textId="77777777">
        <w:trPr>
          <w:trHeight w:val="416"/>
        </w:trPr>
        <w:tc>
          <w:tcPr>
            <w:tcW w:w="721" w:type="dxa"/>
            <w:tcBorders>
              <w:top w:val="nil"/>
              <w:left w:val="single" w:sz="4" w:space="0" w:color="auto"/>
              <w:bottom w:val="single" w:sz="4" w:space="0" w:color="auto"/>
              <w:right w:val="single" w:sz="4" w:space="0" w:color="auto"/>
            </w:tcBorders>
            <w:shd w:val="clear" w:color="auto" w:fill="auto"/>
            <w:vAlign w:val="center"/>
          </w:tcPr>
          <w:p w14:paraId="0212774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w:t>
            </w:r>
          </w:p>
        </w:tc>
        <w:tc>
          <w:tcPr>
            <w:tcW w:w="709" w:type="dxa"/>
            <w:tcBorders>
              <w:top w:val="nil"/>
              <w:left w:val="nil"/>
              <w:bottom w:val="single" w:sz="4" w:space="0" w:color="auto"/>
              <w:right w:val="single" w:sz="4" w:space="0" w:color="auto"/>
            </w:tcBorders>
            <w:shd w:val="clear" w:color="auto" w:fill="auto"/>
            <w:vAlign w:val="center"/>
          </w:tcPr>
          <w:p w14:paraId="1975C65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5645D2C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两岸</w:t>
            </w:r>
            <w:proofErr w:type="gramStart"/>
            <w:r w:rsidRPr="008E3B97">
              <w:rPr>
                <w:rFonts w:asciiTheme="minorEastAsia" w:eastAsiaTheme="minorEastAsia" w:hAnsiTheme="minorEastAsia" w:cs="宋体" w:hint="eastAsia"/>
                <w:kern w:val="0"/>
                <w:sz w:val="20"/>
              </w:rPr>
              <w:t>高校电</w:t>
            </w:r>
            <w:proofErr w:type="gramEnd"/>
            <w:r w:rsidRPr="008E3B97">
              <w:rPr>
                <w:rFonts w:asciiTheme="minorEastAsia" w:eastAsiaTheme="minorEastAsia" w:hAnsiTheme="minorEastAsia" w:cs="宋体" w:hint="eastAsia"/>
                <w:kern w:val="0"/>
                <w:sz w:val="20"/>
              </w:rPr>
              <w:t>子书编创大赛</w:t>
            </w:r>
          </w:p>
        </w:tc>
        <w:tc>
          <w:tcPr>
            <w:tcW w:w="1610" w:type="dxa"/>
            <w:tcBorders>
              <w:top w:val="nil"/>
              <w:left w:val="nil"/>
              <w:bottom w:val="single" w:sz="4" w:space="0" w:color="auto"/>
              <w:right w:val="single" w:sz="4" w:space="0" w:color="auto"/>
            </w:tcBorders>
            <w:shd w:val="clear" w:color="auto" w:fill="auto"/>
            <w:vAlign w:val="center"/>
          </w:tcPr>
          <w:p w14:paraId="4FB382A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国赛</w:t>
            </w:r>
          </w:p>
        </w:tc>
      </w:tr>
      <w:tr w:rsidR="008E3B97" w:rsidRPr="008E3B97" w14:paraId="4023038C" w14:textId="77777777">
        <w:trPr>
          <w:trHeight w:val="422"/>
        </w:trPr>
        <w:tc>
          <w:tcPr>
            <w:tcW w:w="721" w:type="dxa"/>
            <w:tcBorders>
              <w:top w:val="nil"/>
              <w:left w:val="single" w:sz="4" w:space="0" w:color="auto"/>
              <w:bottom w:val="single" w:sz="4" w:space="0" w:color="auto"/>
              <w:right w:val="single" w:sz="4" w:space="0" w:color="auto"/>
            </w:tcBorders>
            <w:shd w:val="clear" w:color="auto" w:fill="auto"/>
            <w:vAlign w:val="center"/>
          </w:tcPr>
          <w:p w14:paraId="465A7E0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4</w:t>
            </w:r>
          </w:p>
        </w:tc>
        <w:tc>
          <w:tcPr>
            <w:tcW w:w="709" w:type="dxa"/>
            <w:tcBorders>
              <w:top w:val="nil"/>
              <w:left w:val="nil"/>
              <w:bottom w:val="single" w:sz="4" w:space="0" w:color="auto"/>
              <w:right w:val="single" w:sz="4" w:space="0" w:color="auto"/>
            </w:tcBorders>
            <w:shd w:val="clear" w:color="auto" w:fill="auto"/>
            <w:vAlign w:val="center"/>
          </w:tcPr>
          <w:p w14:paraId="18A2D1C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395782D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全国大学生先进成图技术与产品信息建模创新大赛</w:t>
            </w:r>
          </w:p>
        </w:tc>
        <w:tc>
          <w:tcPr>
            <w:tcW w:w="1610" w:type="dxa"/>
            <w:tcBorders>
              <w:top w:val="nil"/>
              <w:left w:val="nil"/>
              <w:bottom w:val="single" w:sz="4" w:space="0" w:color="auto"/>
              <w:right w:val="single" w:sz="4" w:space="0" w:color="auto"/>
            </w:tcBorders>
            <w:shd w:val="clear" w:color="auto" w:fill="auto"/>
            <w:vAlign w:val="center"/>
          </w:tcPr>
          <w:p w14:paraId="6D430BA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国赛</w:t>
            </w:r>
          </w:p>
        </w:tc>
      </w:tr>
      <w:tr w:rsidR="008E3B97" w:rsidRPr="008E3B97" w14:paraId="4E4AEE39" w14:textId="77777777">
        <w:trPr>
          <w:trHeight w:val="415"/>
        </w:trPr>
        <w:tc>
          <w:tcPr>
            <w:tcW w:w="721" w:type="dxa"/>
            <w:tcBorders>
              <w:top w:val="nil"/>
              <w:left w:val="single" w:sz="4" w:space="0" w:color="auto"/>
              <w:bottom w:val="single" w:sz="4" w:space="0" w:color="auto"/>
              <w:right w:val="single" w:sz="4" w:space="0" w:color="auto"/>
            </w:tcBorders>
            <w:shd w:val="clear" w:color="auto" w:fill="auto"/>
            <w:vAlign w:val="center"/>
          </w:tcPr>
          <w:p w14:paraId="1A4BF1B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5</w:t>
            </w:r>
          </w:p>
        </w:tc>
        <w:tc>
          <w:tcPr>
            <w:tcW w:w="709" w:type="dxa"/>
            <w:tcBorders>
              <w:top w:val="nil"/>
              <w:left w:val="nil"/>
              <w:bottom w:val="single" w:sz="4" w:space="0" w:color="auto"/>
              <w:right w:val="single" w:sz="4" w:space="0" w:color="auto"/>
            </w:tcBorders>
            <w:shd w:val="clear" w:color="auto" w:fill="auto"/>
            <w:vAlign w:val="center"/>
          </w:tcPr>
          <w:p w14:paraId="6E83F95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5801DAA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中国传统食品大学生创新大赛</w:t>
            </w:r>
          </w:p>
        </w:tc>
        <w:tc>
          <w:tcPr>
            <w:tcW w:w="1610" w:type="dxa"/>
            <w:tcBorders>
              <w:top w:val="nil"/>
              <w:left w:val="nil"/>
              <w:bottom w:val="single" w:sz="4" w:space="0" w:color="auto"/>
              <w:right w:val="single" w:sz="4" w:space="0" w:color="auto"/>
            </w:tcBorders>
            <w:shd w:val="clear" w:color="auto" w:fill="auto"/>
            <w:vAlign w:val="center"/>
          </w:tcPr>
          <w:p w14:paraId="5A2EBE6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省赛</w:t>
            </w:r>
          </w:p>
        </w:tc>
      </w:tr>
      <w:tr w:rsidR="008E3B97" w:rsidRPr="008E3B97" w14:paraId="0ADB3937" w14:textId="77777777">
        <w:trPr>
          <w:trHeight w:val="343"/>
        </w:trPr>
        <w:tc>
          <w:tcPr>
            <w:tcW w:w="721" w:type="dxa"/>
            <w:tcBorders>
              <w:top w:val="nil"/>
              <w:left w:val="single" w:sz="4" w:space="0" w:color="auto"/>
              <w:bottom w:val="single" w:sz="4" w:space="0" w:color="auto"/>
              <w:right w:val="single" w:sz="4" w:space="0" w:color="auto"/>
            </w:tcBorders>
            <w:shd w:val="clear" w:color="auto" w:fill="auto"/>
            <w:vAlign w:val="center"/>
          </w:tcPr>
          <w:p w14:paraId="2BA1F02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6</w:t>
            </w:r>
          </w:p>
        </w:tc>
        <w:tc>
          <w:tcPr>
            <w:tcW w:w="709" w:type="dxa"/>
            <w:tcBorders>
              <w:top w:val="nil"/>
              <w:left w:val="nil"/>
              <w:bottom w:val="single" w:sz="4" w:space="0" w:color="auto"/>
              <w:right w:val="single" w:sz="4" w:space="0" w:color="auto"/>
            </w:tcBorders>
            <w:shd w:val="clear" w:color="auto" w:fill="auto"/>
            <w:vAlign w:val="center"/>
          </w:tcPr>
          <w:p w14:paraId="7E85D94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6FEDA14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美国大学生数学建模竞赛</w:t>
            </w:r>
          </w:p>
        </w:tc>
        <w:tc>
          <w:tcPr>
            <w:tcW w:w="1610" w:type="dxa"/>
            <w:tcBorders>
              <w:top w:val="nil"/>
              <w:left w:val="nil"/>
              <w:bottom w:val="single" w:sz="4" w:space="0" w:color="auto"/>
              <w:right w:val="single" w:sz="4" w:space="0" w:color="auto"/>
            </w:tcBorders>
            <w:shd w:val="clear" w:color="auto" w:fill="auto"/>
            <w:vAlign w:val="center"/>
          </w:tcPr>
          <w:p w14:paraId="0A521AC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国际赛</w:t>
            </w:r>
          </w:p>
        </w:tc>
      </w:tr>
      <w:tr w:rsidR="008E3B97" w:rsidRPr="008E3B97" w14:paraId="29B3F6C2" w14:textId="77777777">
        <w:trPr>
          <w:trHeight w:val="404"/>
        </w:trPr>
        <w:tc>
          <w:tcPr>
            <w:tcW w:w="721" w:type="dxa"/>
            <w:tcBorders>
              <w:top w:val="nil"/>
              <w:left w:val="single" w:sz="4" w:space="0" w:color="auto"/>
              <w:bottom w:val="single" w:sz="4" w:space="0" w:color="auto"/>
              <w:right w:val="single" w:sz="4" w:space="0" w:color="auto"/>
            </w:tcBorders>
            <w:shd w:val="clear" w:color="auto" w:fill="auto"/>
            <w:vAlign w:val="center"/>
          </w:tcPr>
          <w:p w14:paraId="172EA76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7</w:t>
            </w:r>
          </w:p>
        </w:tc>
        <w:tc>
          <w:tcPr>
            <w:tcW w:w="709" w:type="dxa"/>
            <w:tcBorders>
              <w:top w:val="nil"/>
              <w:left w:val="nil"/>
              <w:bottom w:val="single" w:sz="4" w:space="0" w:color="auto"/>
              <w:right w:val="single" w:sz="4" w:space="0" w:color="auto"/>
            </w:tcBorders>
            <w:shd w:val="clear" w:color="auto" w:fill="auto"/>
            <w:vAlign w:val="center"/>
          </w:tcPr>
          <w:p w14:paraId="73DA067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0E38005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全国大学生市场调查分析大赛</w:t>
            </w:r>
          </w:p>
        </w:tc>
        <w:tc>
          <w:tcPr>
            <w:tcW w:w="1610" w:type="dxa"/>
            <w:tcBorders>
              <w:top w:val="nil"/>
              <w:left w:val="nil"/>
              <w:bottom w:val="single" w:sz="4" w:space="0" w:color="auto"/>
              <w:right w:val="single" w:sz="4" w:space="0" w:color="auto"/>
            </w:tcBorders>
            <w:shd w:val="clear" w:color="auto" w:fill="auto"/>
            <w:vAlign w:val="center"/>
          </w:tcPr>
          <w:p w14:paraId="1570F6A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国赛</w:t>
            </w:r>
          </w:p>
        </w:tc>
      </w:tr>
      <w:tr w:rsidR="008E3B97" w:rsidRPr="008E3B97" w14:paraId="06D4F673" w14:textId="77777777">
        <w:trPr>
          <w:trHeight w:val="410"/>
        </w:trPr>
        <w:tc>
          <w:tcPr>
            <w:tcW w:w="721" w:type="dxa"/>
            <w:tcBorders>
              <w:top w:val="nil"/>
              <w:left w:val="single" w:sz="4" w:space="0" w:color="auto"/>
              <w:bottom w:val="single" w:sz="4" w:space="0" w:color="auto"/>
              <w:right w:val="single" w:sz="4" w:space="0" w:color="auto"/>
            </w:tcBorders>
            <w:shd w:val="clear" w:color="auto" w:fill="auto"/>
            <w:vAlign w:val="center"/>
          </w:tcPr>
          <w:p w14:paraId="780E34E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8</w:t>
            </w:r>
          </w:p>
        </w:tc>
        <w:tc>
          <w:tcPr>
            <w:tcW w:w="709" w:type="dxa"/>
            <w:tcBorders>
              <w:top w:val="nil"/>
              <w:left w:val="nil"/>
              <w:bottom w:val="single" w:sz="4" w:space="0" w:color="auto"/>
              <w:right w:val="single" w:sz="4" w:space="0" w:color="auto"/>
            </w:tcBorders>
            <w:shd w:val="clear" w:color="auto" w:fill="auto"/>
            <w:vAlign w:val="center"/>
          </w:tcPr>
          <w:p w14:paraId="540FBC1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7AAF66B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“外</w:t>
            </w:r>
            <w:proofErr w:type="gramStart"/>
            <w:r w:rsidRPr="008E3B97">
              <w:rPr>
                <w:rFonts w:asciiTheme="minorEastAsia" w:eastAsiaTheme="minorEastAsia" w:hAnsiTheme="minorEastAsia" w:cs="宋体" w:hint="eastAsia"/>
                <w:kern w:val="0"/>
                <w:sz w:val="20"/>
              </w:rPr>
              <w:t>研</w:t>
            </w:r>
            <w:proofErr w:type="gramEnd"/>
            <w:r w:rsidRPr="008E3B97">
              <w:rPr>
                <w:rFonts w:asciiTheme="minorEastAsia" w:eastAsiaTheme="minorEastAsia" w:hAnsiTheme="minorEastAsia" w:cs="宋体" w:hint="eastAsia"/>
                <w:kern w:val="0"/>
                <w:sz w:val="20"/>
              </w:rPr>
              <w:t>社杯”全国大学生英语辩论赛</w:t>
            </w:r>
          </w:p>
        </w:tc>
        <w:tc>
          <w:tcPr>
            <w:tcW w:w="1610" w:type="dxa"/>
            <w:tcBorders>
              <w:top w:val="nil"/>
              <w:left w:val="nil"/>
              <w:bottom w:val="single" w:sz="4" w:space="0" w:color="auto"/>
              <w:right w:val="single" w:sz="4" w:space="0" w:color="auto"/>
            </w:tcBorders>
            <w:shd w:val="clear" w:color="auto" w:fill="auto"/>
            <w:vAlign w:val="center"/>
          </w:tcPr>
          <w:p w14:paraId="36055D3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国赛</w:t>
            </w:r>
          </w:p>
        </w:tc>
      </w:tr>
      <w:tr w:rsidR="008E3B97" w:rsidRPr="008E3B97" w14:paraId="41B1CC13" w14:textId="77777777">
        <w:trPr>
          <w:trHeight w:val="351"/>
        </w:trPr>
        <w:tc>
          <w:tcPr>
            <w:tcW w:w="721" w:type="dxa"/>
            <w:tcBorders>
              <w:top w:val="nil"/>
              <w:left w:val="single" w:sz="4" w:space="0" w:color="auto"/>
              <w:bottom w:val="single" w:sz="4" w:space="0" w:color="auto"/>
              <w:right w:val="single" w:sz="4" w:space="0" w:color="auto"/>
            </w:tcBorders>
            <w:shd w:val="clear" w:color="auto" w:fill="auto"/>
            <w:vAlign w:val="center"/>
          </w:tcPr>
          <w:p w14:paraId="32FF3E7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9</w:t>
            </w:r>
          </w:p>
        </w:tc>
        <w:tc>
          <w:tcPr>
            <w:tcW w:w="709" w:type="dxa"/>
            <w:tcBorders>
              <w:top w:val="nil"/>
              <w:left w:val="nil"/>
              <w:bottom w:val="single" w:sz="4" w:space="0" w:color="auto"/>
              <w:right w:val="single" w:sz="4" w:space="0" w:color="auto"/>
            </w:tcBorders>
            <w:shd w:val="clear" w:color="auto" w:fill="auto"/>
            <w:vAlign w:val="center"/>
          </w:tcPr>
          <w:p w14:paraId="050D41C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68A0B57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全国大学生英语竞赛</w:t>
            </w:r>
          </w:p>
        </w:tc>
        <w:tc>
          <w:tcPr>
            <w:tcW w:w="1610" w:type="dxa"/>
            <w:tcBorders>
              <w:top w:val="nil"/>
              <w:left w:val="nil"/>
              <w:bottom w:val="single" w:sz="4" w:space="0" w:color="auto"/>
              <w:right w:val="single" w:sz="4" w:space="0" w:color="auto"/>
            </w:tcBorders>
            <w:shd w:val="clear" w:color="auto" w:fill="auto"/>
            <w:vAlign w:val="center"/>
          </w:tcPr>
          <w:p w14:paraId="785DCDE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国赛</w:t>
            </w:r>
          </w:p>
        </w:tc>
      </w:tr>
      <w:tr w:rsidR="008E3B97" w:rsidRPr="008E3B97" w14:paraId="5B4DFA7F" w14:textId="77777777">
        <w:trPr>
          <w:trHeight w:val="480"/>
        </w:trPr>
        <w:tc>
          <w:tcPr>
            <w:tcW w:w="721" w:type="dxa"/>
            <w:tcBorders>
              <w:top w:val="nil"/>
              <w:left w:val="single" w:sz="4" w:space="0" w:color="auto"/>
              <w:bottom w:val="single" w:sz="4" w:space="0" w:color="auto"/>
              <w:right w:val="single" w:sz="4" w:space="0" w:color="auto"/>
            </w:tcBorders>
            <w:shd w:val="clear" w:color="auto" w:fill="auto"/>
            <w:vAlign w:val="center"/>
          </w:tcPr>
          <w:p w14:paraId="5CEEB9C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10</w:t>
            </w:r>
          </w:p>
        </w:tc>
        <w:tc>
          <w:tcPr>
            <w:tcW w:w="709" w:type="dxa"/>
            <w:tcBorders>
              <w:top w:val="nil"/>
              <w:left w:val="nil"/>
              <w:bottom w:val="single" w:sz="4" w:space="0" w:color="auto"/>
              <w:right w:val="single" w:sz="4" w:space="0" w:color="auto"/>
            </w:tcBorders>
            <w:shd w:val="clear" w:color="auto" w:fill="auto"/>
            <w:vAlign w:val="center"/>
          </w:tcPr>
          <w:p w14:paraId="4D5944E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74B554A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全国高校移动互联网应用开发创新大赛</w:t>
            </w:r>
          </w:p>
        </w:tc>
        <w:tc>
          <w:tcPr>
            <w:tcW w:w="1610" w:type="dxa"/>
            <w:tcBorders>
              <w:top w:val="nil"/>
              <w:left w:val="nil"/>
              <w:bottom w:val="single" w:sz="4" w:space="0" w:color="auto"/>
              <w:right w:val="single" w:sz="4" w:space="0" w:color="auto"/>
            </w:tcBorders>
            <w:shd w:val="clear" w:color="auto" w:fill="auto"/>
            <w:vAlign w:val="center"/>
          </w:tcPr>
          <w:p w14:paraId="6B7DFC8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国赛</w:t>
            </w:r>
          </w:p>
        </w:tc>
      </w:tr>
      <w:tr w:rsidR="008E3B97" w:rsidRPr="008E3B97" w14:paraId="66602992" w14:textId="77777777">
        <w:trPr>
          <w:trHeight w:val="413"/>
        </w:trPr>
        <w:tc>
          <w:tcPr>
            <w:tcW w:w="721" w:type="dxa"/>
            <w:tcBorders>
              <w:top w:val="nil"/>
              <w:left w:val="single" w:sz="4" w:space="0" w:color="auto"/>
              <w:bottom w:val="single" w:sz="4" w:space="0" w:color="auto"/>
              <w:right w:val="single" w:sz="4" w:space="0" w:color="auto"/>
            </w:tcBorders>
            <w:shd w:val="clear" w:color="auto" w:fill="auto"/>
            <w:vAlign w:val="center"/>
          </w:tcPr>
          <w:p w14:paraId="598FB52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11</w:t>
            </w:r>
          </w:p>
        </w:tc>
        <w:tc>
          <w:tcPr>
            <w:tcW w:w="709" w:type="dxa"/>
            <w:tcBorders>
              <w:top w:val="nil"/>
              <w:left w:val="nil"/>
              <w:bottom w:val="single" w:sz="4" w:space="0" w:color="auto"/>
              <w:right w:val="single" w:sz="4" w:space="0" w:color="auto"/>
            </w:tcBorders>
            <w:shd w:val="clear" w:color="auto" w:fill="auto"/>
            <w:vAlign w:val="center"/>
          </w:tcPr>
          <w:p w14:paraId="79264D6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4D750C6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中国高校计算机大赛-团体程序设计</w:t>
            </w:r>
            <w:proofErr w:type="gramStart"/>
            <w:r w:rsidRPr="008E3B97">
              <w:rPr>
                <w:rFonts w:asciiTheme="minorEastAsia" w:eastAsiaTheme="minorEastAsia" w:hAnsiTheme="minorEastAsia" w:cs="宋体" w:hint="eastAsia"/>
                <w:kern w:val="0"/>
                <w:sz w:val="20"/>
              </w:rPr>
              <w:t>天梯赛</w:t>
            </w:r>
            <w:proofErr w:type="gramEnd"/>
          </w:p>
        </w:tc>
        <w:tc>
          <w:tcPr>
            <w:tcW w:w="1610" w:type="dxa"/>
            <w:tcBorders>
              <w:top w:val="nil"/>
              <w:left w:val="nil"/>
              <w:bottom w:val="single" w:sz="4" w:space="0" w:color="auto"/>
              <w:right w:val="single" w:sz="4" w:space="0" w:color="auto"/>
            </w:tcBorders>
            <w:shd w:val="clear" w:color="auto" w:fill="auto"/>
            <w:vAlign w:val="center"/>
          </w:tcPr>
          <w:p w14:paraId="1E6A12C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w:t>
            </w:r>
          </w:p>
        </w:tc>
      </w:tr>
      <w:tr w:rsidR="008E3B97" w:rsidRPr="008E3B97" w14:paraId="56352D82" w14:textId="77777777">
        <w:trPr>
          <w:trHeight w:val="480"/>
        </w:trPr>
        <w:tc>
          <w:tcPr>
            <w:tcW w:w="721" w:type="dxa"/>
            <w:tcBorders>
              <w:top w:val="nil"/>
              <w:left w:val="single" w:sz="4" w:space="0" w:color="auto"/>
              <w:bottom w:val="single" w:sz="4" w:space="0" w:color="auto"/>
              <w:right w:val="single" w:sz="4" w:space="0" w:color="auto"/>
            </w:tcBorders>
            <w:shd w:val="clear" w:color="auto" w:fill="auto"/>
            <w:vAlign w:val="center"/>
          </w:tcPr>
          <w:p w14:paraId="1227C3D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12</w:t>
            </w:r>
          </w:p>
        </w:tc>
        <w:tc>
          <w:tcPr>
            <w:tcW w:w="709" w:type="dxa"/>
            <w:tcBorders>
              <w:top w:val="nil"/>
              <w:left w:val="nil"/>
              <w:bottom w:val="single" w:sz="4" w:space="0" w:color="auto"/>
              <w:right w:val="single" w:sz="4" w:space="0" w:color="auto"/>
            </w:tcBorders>
            <w:shd w:val="clear" w:color="auto" w:fill="auto"/>
            <w:vAlign w:val="center"/>
          </w:tcPr>
          <w:p w14:paraId="1A910E5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49DFBD0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中国包装创意设计大赛</w:t>
            </w:r>
          </w:p>
        </w:tc>
        <w:tc>
          <w:tcPr>
            <w:tcW w:w="1610" w:type="dxa"/>
            <w:tcBorders>
              <w:top w:val="nil"/>
              <w:left w:val="nil"/>
              <w:bottom w:val="single" w:sz="4" w:space="0" w:color="auto"/>
              <w:right w:val="single" w:sz="4" w:space="0" w:color="auto"/>
            </w:tcBorders>
            <w:shd w:val="clear" w:color="auto" w:fill="auto"/>
            <w:vAlign w:val="center"/>
          </w:tcPr>
          <w:p w14:paraId="2764845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国赛</w:t>
            </w:r>
          </w:p>
        </w:tc>
      </w:tr>
      <w:tr w:rsidR="008E3B97" w:rsidRPr="008E3B97" w14:paraId="2EEF61BD" w14:textId="77777777">
        <w:trPr>
          <w:trHeight w:val="340"/>
        </w:trPr>
        <w:tc>
          <w:tcPr>
            <w:tcW w:w="721" w:type="dxa"/>
            <w:tcBorders>
              <w:top w:val="nil"/>
              <w:left w:val="single" w:sz="4" w:space="0" w:color="auto"/>
              <w:bottom w:val="single" w:sz="4" w:space="0" w:color="auto"/>
              <w:right w:val="single" w:sz="4" w:space="0" w:color="auto"/>
            </w:tcBorders>
            <w:shd w:val="clear" w:color="auto" w:fill="auto"/>
            <w:vAlign w:val="center"/>
          </w:tcPr>
          <w:p w14:paraId="511FA76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13</w:t>
            </w:r>
          </w:p>
        </w:tc>
        <w:tc>
          <w:tcPr>
            <w:tcW w:w="709" w:type="dxa"/>
            <w:tcBorders>
              <w:top w:val="nil"/>
              <w:left w:val="nil"/>
              <w:bottom w:val="single" w:sz="4" w:space="0" w:color="auto"/>
              <w:right w:val="single" w:sz="4" w:space="0" w:color="auto"/>
            </w:tcBorders>
            <w:shd w:val="clear" w:color="auto" w:fill="auto"/>
            <w:vAlign w:val="center"/>
          </w:tcPr>
          <w:p w14:paraId="4665BF5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486AF4F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“泰迪杯</w:t>
            </w:r>
            <w:r w:rsidRPr="008E3B97">
              <w:rPr>
                <w:rFonts w:asciiTheme="minorEastAsia" w:eastAsiaTheme="minorEastAsia" w:hAnsiTheme="minorEastAsia" w:cs="Arial"/>
                <w:kern w:val="0"/>
                <w:sz w:val="20"/>
              </w:rPr>
              <w:t>”</w:t>
            </w:r>
            <w:r w:rsidRPr="008E3B97">
              <w:rPr>
                <w:rFonts w:asciiTheme="minorEastAsia" w:eastAsiaTheme="minorEastAsia" w:hAnsiTheme="minorEastAsia" w:cs="宋体" w:hint="eastAsia"/>
                <w:kern w:val="0"/>
                <w:sz w:val="20"/>
              </w:rPr>
              <w:t>数据挖掘挑战赛</w:t>
            </w:r>
          </w:p>
        </w:tc>
        <w:tc>
          <w:tcPr>
            <w:tcW w:w="1610" w:type="dxa"/>
            <w:tcBorders>
              <w:top w:val="nil"/>
              <w:left w:val="nil"/>
              <w:bottom w:val="single" w:sz="4" w:space="0" w:color="auto"/>
              <w:right w:val="single" w:sz="4" w:space="0" w:color="auto"/>
            </w:tcBorders>
            <w:shd w:val="clear" w:color="auto" w:fill="auto"/>
            <w:vAlign w:val="center"/>
          </w:tcPr>
          <w:p w14:paraId="4A4407E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国家级竞赛</w:t>
            </w:r>
          </w:p>
        </w:tc>
      </w:tr>
      <w:tr w:rsidR="008E3B97" w:rsidRPr="008E3B97" w14:paraId="730154D0" w14:textId="77777777">
        <w:trPr>
          <w:trHeight w:val="278"/>
        </w:trPr>
        <w:tc>
          <w:tcPr>
            <w:tcW w:w="721" w:type="dxa"/>
            <w:tcBorders>
              <w:top w:val="nil"/>
              <w:left w:val="single" w:sz="4" w:space="0" w:color="auto"/>
              <w:bottom w:val="single" w:sz="4" w:space="0" w:color="auto"/>
              <w:right w:val="single" w:sz="4" w:space="0" w:color="auto"/>
            </w:tcBorders>
            <w:shd w:val="clear" w:color="auto" w:fill="auto"/>
            <w:vAlign w:val="center"/>
          </w:tcPr>
          <w:p w14:paraId="3085541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14</w:t>
            </w:r>
          </w:p>
        </w:tc>
        <w:tc>
          <w:tcPr>
            <w:tcW w:w="709" w:type="dxa"/>
            <w:tcBorders>
              <w:top w:val="nil"/>
              <w:left w:val="nil"/>
              <w:bottom w:val="single" w:sz="4" w:space="0" w:color="auto"/>
              <w:right w:val="single" w:sz="4" w:space="0" w:color="auto"/>
            </w:tcBorders>
            <w:shd w:val="clear" w:color="auto" w:fill="auto"/>
            <w:vAlign w:val="center"/>
          </w:tcPr>
          <w:p w14:paraId="05F70A2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714D95A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中国人居环境设计</w:t>
            </w:r>
            <w:proofErr w:type="gramStart"/>
            <w:r w:rsidRPr="008E3B97">
              <w:rPr>
                <w:rFonts w:asciiTheme="minorEastAsia" w:eastAsiaTheme="minorEastAsia" w:hAnsiTheme="minorEastAsia" w:cs="宋体" w:hint="eastAsia"/>
                <w:kern w:val="0"/>
                <w:sz w:val="20"/>
              </w:rPr>
              <w:t>学年奖</w:t>
            </w:r>
            <w:proofErr w:type="gramEnd"/>
          </w:p>
        </w:tc>
        <w:tc>
          <w:tcPr>
            <w:tcW w:w="1610" w:type="dxa"/>
            <w:tcBorders>
              <w:top w:val="nil"/>
              <w:left w:val="nil"/>
              <w:bottom w:val="single" w:sz="4" w:space="0" w:color="auto"/>
              <w:right w:val="single" w:sz="4" w:space="0" w:color="auto"/>
            </w:tcBorders>
            <w:shd w:val="clear" w:color="auto" w:fill="auto"/>
            <w:vAlign w:val="center"/>
          </w:tcPr>
          <w:p w14:paraId="4872B11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国家级竞赛</w:t>
            </w:r>
          </w:p>
        </w:tc>
      </w:tr>
      <w:tr w:rsidR="008E3B97" w:rsidRPr="008E3B97" w14:paraId="46434E3E" w14:textId="77777777">
        <w:trPr>
          <w:trHeight w:val="501"/>
        </w:trPr>
        <w:tc>
          <w:tcPr>
            <w:tcW w:w="721" w:type="dxa"/>
            <w:tcBorders>
              <w:top w:val="nil"/>
              <w:left w:val="single" w:sz="4" w:space="0" w:color="auto"/>
              <w:bottom w:val="single" w:sz="4" w:space="0" w:color="auto"/>
              <w:right w:val="single" w:sz="4" w:space="0" w:color="auto"/>
            </w:tcBorders>
            <w:shd w:val="clear" w:color="auto" w:fill="auto"/>
            <w:vAlign w:val="center"/>
          </w:tcPr>
          <w:p w14:paraId="151FA10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15</w:t>
            </w:r>
          </w:p>
        </w:tc>
        <w:tc>
          <w:tcPr>
            <w:tcW w:w="709" w:type="dxa"/>
            <w:tcBorders>
              <w:top w:val="nil"/>
              <w:left w:val="nil"/>
              <w:bottom w:val="single" w:sz="4" w:space="0" w:color="auto"/>
              <w:right w:val="single" w:sz="4" w:space="0" w:color="auto"/>
            </w:tcBorders>
            <w:shd w:val="clear" w:color="auto" w:fill="auto"/>
            <w:vAlign w:val="center"/>
          </w:tcPr>
          <w:p w14:paraId="79707D8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6B8B850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浙江省大学生公共管理案例分析大赛</w:t>
            </w:r>
          </w:p>
        </w:tc>
        <w:tc>
          <w:tcPr>
            <w:tcW w:w="1610" w:type="dxa"/>
            <w:tcBorders>
              <w:top w:val="nil"/>
              <w:left w:val="nil"/>
              <w:bottom w:val="single" w:sz="4" w:space="0" w:color="auto"/>
              <w:right w:val="single" w:sz="4" w:space="0" w:color="auto"/>
            </w:tcBorders>
            <w:shd w:val="clear" w:color="auto" w:fill="auto"/>
            <w:vAlign w:val="center"/>
          </w:tcPr>
          <w:p w14:paraId="627BE66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r w:rsidR="008E3B97" w:rsidRPr="008E3B97" w14:paraId="2A84BC89" w14:textId="77777777">
        <w:trPr>
          <w:trHeight w:val="139"/>
        </w:trPr>
        <w:tc>
          <w:tcPr>
            <w:tcW w:w="721" w:type="dxa"/>
            <w:tcBorders>
              <w:top w:val="nil"/>
              <w:left w:val="single" w:sz="4" w:space="0" w:color="auto"/>
              <w:bottom w:val="single" w:sz="4" w:space="0" w:color="auto"/>
              <w:right w:val="single" w:sz="4" w:space="0" w:color="auto"/>
            </w:tcBorders>
            <w:shd w:val="clear" w:color="auto" w:fill="auto"/>
            <w:vAlign w:val="center"/>
          </w:tcPr>
          <w:p w14:paraId="1F1D834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16</w:t>
            </w:r>
          </w:p>
        </w:tc>
        <w:tc>
          <w:tcPr>
            <w:tcW w:w="709" w:type="dxa"/>
            <w:tcBorders>
              <w:top w:val="nil"/>
              <w:left w:val="nil"/>
              <w:bottom w:val="single" w:sz="4" w:space="0" w:color="auto"/>
              <w:right w:val="single" w:sz="4" w:space="0" w:color="auto"/>
            </w:tcBorders>
            <w:shd w:val="clear" w:color="auto" w:fill="auto"/>
            <w:vAlign w:val="center"/>
          </w:tcPr>
          <w:p w14:paraId="4A42241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666E81E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李</w:t>
            </w:r>
            <w:proofErr w:type="gramStart"/>
            <w:r w:rsidRPr="008E3B97">
              <w:rPr>
                <w:rFonts w:asciiTheme="minorEastAsia" w:eastAsiaTheme="minorEastAsia" w:hAnsiTheme="minorEastAsia" w:cs="宋体" w:hint="eastAsia"/>
                <w:kern w:val="0"/>
                <w:sz w:val="20"/>
              </w:rPr>
              <w:t>锦记杯学生</w:t>
            </w:r>
            <w:proofErr w:type="gramEnd"/>
            <w:r w:rsidRPr="008E3B97">
              <w:rPr>
                <w:rFonts w:asciiTheme="minorEastAsia" w:eastAsiaTheme="minorEastAsia" w:hAnsiTheme="minorEastAsia" w:cs="宋体" w:hint="eastAsia"/>
                <w:kern w:val="0"/>
                <w:sz w:val="20"/>
              </w:rPr>
              <w:t>创新大赛</w:t>
            </w:r>
          </w:p>
        </w:tc>
        <w:tc>
          <w:tcPr>
            <w:tcW w:w="1610" w:type="dxa"/>
            <w:tcBorders>
              <w:top w:val="nil"/>
              <w:left w:val="nil"/>
              <w:bottom w:val="single" w:sz="4" w:space="0" w:color="auto"/>
              <w:right w:val="single" w:sz="4" w:space="0" w:color="auto"/>
            </w:tcBorders>
            <w:shd w:val="clear" w:color="auto" w:fill="auto"/>
            <w:vAlign w:val="center"/>
          </w:tcPr>
          <w:p w14:paraId="38798F8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国家级竞赛</w:t>
            </w:r>
          </w:p>
        </w:tc>
      </w:tr>
      <w:tr w:rsidR="008E3B97" w:rsidRPr="008E3B97" w14:paraId="481558CF" w14:textId="77777777">
        <w:trPr>
          <w:trHeight w:val="270"/>
        </w:trPr>
        <w:tc>
          <w:tcPr>
            <w:tcW w:w="721" w:type="dxa"/>
            <w:tcBorders>
              <w:top w:val="nil"/>
              <w:left w:val="single" w:sz="4" w:space="0" w:color="auto"/>
              <w:bottom w:val="single" w:sz="4" w:space="0" w:color="auto"/>
              <w:right w:val="single" w:sz="4" w:space="0" w:color="auto"/>
            </w:tcBorders>
            <w:shd w:val="clear" w:color="auto" w:fill="auto"/>
            <w:vAlign w:val="center"/>
          </w:tcPr>
          <w:p w14:paraId="4141A2F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17</w:t>
            </w:r>
          </w:p>
        </w:tc>
        <w:tc>
          <w:tcPr>
            <w:tcW w:w="709" w:type="dxa"/>
            <w:tcBorders>
              <w:top w:val="nil"/>
              <w:left w:val="nil"/>
              <w:bottom w:val="single" w:sz="4" w:space="0" w:color="auto"/>
              <w:right w:val="single" w:sz="4" w:space="0" w:color="auto"/>
            </w:tcBorders>
            <w:shd w:val="clear" w:color="auto" w:fill="auto"/>
            <w:vAlign w:val="center"/>
          </w:tcPr>
          <w:p w14:paraId="0E15DDB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77E74BE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全国密码技术竞赛</w:t>
            </w:r>
          </w:p>
        </w:tc>
        <w:tc>
          <w:tcPr>
            <w:tcW w:w="1610" w:type="dxa"/>
            <w:tcBorders>
              <w:top w:val="nil"/>
              <w:left w:val="nil"/>
              <w:bottom w:val="single" w:sz="4" w:space="0" w:color="auto"/>
              <w:right w:val="single" w:sz="4" w:space="0" w:color="auto"/>
            </w:tcBorders>
            <w:shd w:val="clear" w:color="auto" w:fill="auto"/>
            <w:vAlign w:val="center"/>
          </w:tcPr>
          <w:p w14:paraId="7F5702D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国家级竞赛</w:t>
            </w:r>
          </w:p>
        </w:tc>
      </w:tr>
      <w:tr w:rsidR="008E3B97" w:rsidRPr="008E3B97" w14:paraId="01078ACF" w14:textId="77777777">
        <w:trPr>
          <w:trHeight w:val="720"/>
        </w:trPr>
        <w:tc>
          <w:tcPr>
            <w:tcW w:w="721" w:type="dxa"/>
            <w:tcBorders>
              <w:top w:val="nil"/>
              <w:left w:val="single" w:sz="4" w:space="0" w:color="auto"/>
              <w:bottom w:val="single" w:sz="4" w:space="0" w:color="auto"/>
              <w:right w:val="single" w:sz="4" w:space="0" w:color="auto"/>
            </w:tcBorders>
            <w:shd w:val="clear" w:color="auto" w:fill="auto"/>
            <w:vAlign w:val="center"/>
          </w:tcPr>
          <w:p w14:paraId="75FCE18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18</w:t>
            </w:r>
          </w:p>
        </w:tc>
        <w:tc>
          <w:tcPr>
            <w:tcW w:w="709" w:type="dxa"/>
            <w:tcBorders>
              <w:top w:val="nil"/>
              <w:left w:val="nil"/>
              <w:bottom w:val="single" w:sz="4" w:space="0" w:color="auto"/>
              <w:right w:val="single" w:sz="4" w:space="0" w:color="auto"/>
            </w:tcBorders>
            <w:shd w:val="clear" w:color="auto" w:fill="auto"/>
            <w:vAlign w:val="center"/>
          </w:tcPr>
          <w:p w14:paraId="0164DA3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1513AE9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全国高等院校学生“斯维尔杯”建筑信息模型（BIM）应用技能大赛</w:t>
            </w:r>
          </w:p>
        </w:tc>
        <w:tc>
          <w:tcPr>
            <w:tcW w:w="1610" w:type="dxa"/>
            <w:tcBorders>
              <w:top w:val="nil"/>
              <w:left w:val="nil"/>
              <w:bottom w:val="single" w:sz="4" w:space="0" w:color="auto"/>
              <w:right w:val="single" w:sz="4" w:space="0" w:color="auto"/>
            </w:tcBorders>
            <w:shd w:val="clear" w:color="auto" w:fill="auto"/>
            <w:vAlign w:val="center"/>
          </w:tcPr>
          <w:p w14:paraId="2F1CDAE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国家级竞赛</w:t>
            </w:r>
          </w:p>
        </w:tc>
      </w:tr>
      <w:tr w:rsidR="008E3B97" w:rsidRPr="008E3B97" w14:paraId="640C0D51" w14:textId="77777777">
        <w:trPr>
          <w:trHeight w:val="395"/>
        </w:trPr>
        <w:tc>
          <w:tcPr>
            <w:tcW w:w="721" w:type="dxa"/>
            <w:tcBorders>
              <w:top w:val="nil"/>
              <w:left w:val="single" w:sz="4" w:space="0" w:color="auto"/>
              <w:bottom w:val="single" w:sz="4" w:space="0" w:color="auto"/>
              <w:right w:val="single" w:sz="4" w:space="0" w:color="auto"/>
            </w:tcBorders>
            <w:shd w:val="clear" w:color="auto" w:fill="auto"/>
            <w:vAlign w:val="center"/>
          </w:tcPr>
          <w:p w14:paraId="1964D4B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19</w:t>
            </w:r>
          </w:p>
        </w:tc>
        <w:tc>
          <w:tcPr>
            <w:tcW w:w="709" w:type="dxa"/>
            <w:tcBorders>
              <w:top w:val="nil"/>
              <w:left w:val="nil"/>
              <w:bottom w:val="single" w:sz="4" w:space="0" w:color="auto"/>
              <w:right w:val="single" w:sz="4" w:space="0" w:color="auto"/>
            </w:tcBorders>
            <w:shd w:val="clear" w:color="auto" w:fill="auto"/>
            <w:vAlign w:val="center"/>
          </w:tcPr>
          <w:p w14:paraId="4C416AC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04AB20E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浙江省高校社会工作模拟大赛</w:t>
            </w:r>
          </w:p>
        </w:tc>
        <w:tc>
          <w:tcPr>
            <w:tcW w:w="1610" w:type="dxa"/>
            <w:tcBorders>
              <w:top w:val="nil"/>
              <w:left w:val="nil"/>
              <w:bottom w:val="single" w:sz="4" w:space="0" w:color="auto"/>
              <w:right w:val="single" w:sz="4" w:space="0" w:color="auto"/>
            </w:tcBorders>
            <w:shd w:val="clear" w:color="auto" w:fill="auto"/>
            <w:vAlign w:val="center"/>
          </w:tcPr>
          <w:p w14:paraId="3419FD0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r w:rsidR="008E3B97" w:rsidRPr="008E3B97" w14:paraId="41870320" w14:textId="77777777">
        <w:trPr>
          <w:trHeight w:val="491"/>
        </w:trPr>
        <w:tc>
          <w:tcPr>
            <w:tcW w:w="721" w:type="dxa"/>
            <w:tcBorders>
              <w:top w:val="nil"/>
              <w:left w:val="single" w:sz="4" w:space="0" w:color="auto"/>
              <w:bottom w:val="single" w:sz="4" w:space="0" w:color="auto"/>
              <w:right w:val="single" w:sz="4" w:space="0" w:color="auto"/>
            </w:tcBorders>
            <w:shd w:val="clear" w:color="auto" w:fill="auto"/>
            <w:vAlign w:val="center"/>
          </w:tcPr>
          <w:p w14:paraId="3D67C33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20</w:t>
            </w:r>
          </w:p>
        </w:tc>
        <w:tc>
          <w:tcPr>
            <w:tcW w:w="709" w:type="dxa"/>
            <w:tcBorders>
              <w:top w:val="nil"/>
              <w:left w:val="nil"/>
              <w:bottom w:val="single" w:sz="4" w:space="0" w:color="auto"/>
              <w:right w:val="single" w:sz="4" w:space="0" w:color="auto"/>
            </w:tcBorders>
            <w:shd w:val="clear" w:color="auto" w:fill="auto"/>
            <w:vAlign w:val="center"/>
          </w:tcPr>
          <w:p w14:paraId="50B96A0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74246B5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“外</w:t>
            </w:r>
            <w:proofErr w:type="gramStart"/>
            <w:r w:rsidRPr="008E3B97">
              <w:rPr>
                <w:rFonts w:asciiTheme="minorEastAsia" w:eastAsiaTheme="minorEastAsia" w:hAnsiTheme="minorEastAsia" w:cs="宋体" w:hint="eastAsia"/>
                <w:kern w:val="0"/>
                <w:sz w:val="20"/>
              </w:rPr>
              <w:t>研</w:t>
            </w:r>
            <w:proofErr w:type="gramEnd"/>
            <w:r w:rsidRPr="008E3B97">
              <w:rPr>
                <w:rFonts w:asciiTheme="minorEastAsia" w:eastAsiaTheme="minorEastAsia" w:hAnsiTheme="minorEastAsia" w:cs="宋体" w:hint="eastAsia"/>
                <w:kern w:val="0"/>
                <w:sz w:val="20"/>
              </w:rPr>
              <w:t>社杯”全国英语阅读大赛</w:t>
            </w:r>
          </w:p>
        </w:tc>
        <w:tc>
          <w:tcPr>
            <w:tcW w:w="1610" w:type="dxa"/>
            <w:tcBorders>
              <w:top w:val="nil"/>
              <w:left w:val="nil"/>
              <w:bottom w:val="single" w:sz="4" w:space="0" w:color="auto"/>
              <w:right w:val="single" w:sz="4" w:space="0" w:color="auto"/>
            </w:tcBorders>
            <w:shd w:val="clear" w:color="auto" w:fill="auto"/>
            <w:vAlign w:val="center"/>
          </w:tcPr>
          <w:p w14:paraId="34371E0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国家级竞赛</w:t>
            </w:r>
          </w:p>
        </w:tc>
      </w:tr>
      <w:tr w:rsidR="008E3B97" w:rsidRPr="008E3B97" w14:paraId="5C1F6ECB" w14:textId="77777777">
        <w:trPr>
          <w:trHeight w:val="343"/>
        </w:trPr>
        <w:tc>
          <w:tcPr>
            <w:tcW w:w="721" w:type="dxa"/>
            <w:tcBorders>
              <w:top w:val="nil"/>
              <w:left w:val="single" w:sz="4" w:space="0" w:color="auto"/>
              <w:bottom w:val="single" w:sz="4" w:space="0" w:color="auto"/>
              <w:right w:val="single" w:sz="4" w:space="0" w:color="auto"/>
            </w:tcBorders>
            <w:shd w:val="clear" w:color="auto" w:fill="auto"/>
            <w:vAlign w:val="center"/>
          </w:tcPr>
          <w:p w14:paraId="738FB8A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21</w:t>
            </w:r>
          </w:p>
        </w:tc>
        <w:tc>
          <w:tcPr>
            <w:tcW w:w="709" w:type="dxa"/>
            <w:tcBorders>
              <w:top w:val="nil"/>
              <w:left w:val="nil"/>
              <w:bottom w:val="single" w:sz="4" w:space="0" w:color="auto"/>
              <w:right w:val="single" w:sz="4" w:space="0" w:color="auto"/>
            </w:tcBorders>
            <w:shd w:val="clear" w:color="auto" w:fill="auto"/>
            <w:vAlign w:val="center"/>
          </w:tcPr>
          <w:p w14:paraId="6BAB597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279548F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大学生日语演讲比赛（浙皖赣华东地区）</w:t>
            </w:r>
          </w:p>
        </w:tc>
        <w:tc>
          <w:tcPr>
            <w:tcW w:w="1610" w:type="dxa"/>
            <w:tcBorders>
              <w:top w:val="nil"/>
              <w:left w:val="nil"/>
              <w:bottom w:val="single" w:sz="4" w:space="0" w:color="auto"/>
              <w:right w:val="single" w:sz="4" w:space="0" w:color="auto"/>
            </w:tcBorders>
            <w:shd w:val="clear" w:color="auto" w:fill="auto"/>
            <w:vAlign w:val="center"/>
          </w:tcPr>
          <w:p w14:paraId="251CC78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r w:rsidR="008E3B97" w:rsidRPr="008E3B97" w14:paraId="05EBBF15" w14:textId="77777777">
        <w:trPr>
          <w:trHeight w:val="417"/>
        </w:trPr>
        <w:tc>
          <w:tcPr>
            <w:tcW w:w="721" w:type="dxa"/>
            <w:tcBorders>
              <w:top w:val="nil"/>
              <w:left w:val="single" w:sz="4" w:space="0" w:color="auto"/>
              <w:bottom w:val="single" w:sz="4" w:space="0" w:color="auto"/>
              <w:right w:val="single" w:sz="4" w:space="0" w:color="auto"/>
            </w:tcBorders>
            <w:shd w:val="clear" w:color="auto" w:fill="auto"/>
            <w:vAlign w:val="center"/>
          </w:tcPr>
          <w:p w14:paraId="3CEA390A"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22</w:t>
            </w:r>
          </w:p>
        </w:tc>
        <w:tc>
          <w:tcPr>
            <w:tcW w:w="709" w:type="dxa"/>
            <w:tcBorders>
              <w:top w:val="nil"/>
              <w:left w:val="nil"/>
              <w:bottom w:val="single" w:sz="4" w:space="0" w:color="auto"/>
              <w:right w:val="single" w:sz="4" w:space="0" w:color="auto"/>
            </w:tcBorders>
            <w:shd w:val="clear" w:color="auto" w:fill="auto"/>
            <w:vAlign w:val="center"/>
          </w:tcPr>
          <w:p w14:paraId="009AFF9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noWrap/>
            <w:vAlign w:val="center"/>
          </w:tcPr>
          <w:p w14:paraId="554B035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中国大学生计算机设计大赛</w:t>
            </w:r>
          </w:p>
        </w:tc>
        <w:tc>
          <w:tcPr>
            <w:tcW w:w="1610" w:type="dxa"/>
            <w:tcBorders>
              <w:top w:val="nil"/>
              <w:left w:val="nil"/>
              <w:bottom w:val="single" w:sz="4" w:space="0" w:color="auto"/>
              <w:right w:val="single" w:sz="4" w:space="0" w:color="auto"/>
            </w:tcBorders>
            <w:shd w:val="clear" w:color="auto" w:fill="auto"/>
            <w:noWrap/>
            <w:vAlign w:val="center"/>
          </w:tcPr>
          <w:p w14:paraId="39CCEEA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国家级竞赛</w:t>
            </w:r>
          </w:p>
        </w:tc>
      </w:tr>
      <w:tr w:rsidR="008E3B97" w:rsidRPr="008E3B97" w14:paraId="27C03163" w14:textId="77777777">
        <w:trPr>
          <w:trHeight w:val="416"/>
        </w:trPr>
        <w:tc>
          <w:tcPr>
            <w:tcW w:w="721" w:type="dxa"/>
            <w:tcBorders>
              <w:top w:val="nil"/>
              <w:left w:val="single" w:sz="4" w:space="0" w:color="auto"/>
              <w:bottom w:val="single" w:sz="4" w:space="0" w:color="auto"/>
              <w:right w:val="single" w:sz="4" w:space="0" w:color="auto"/>
            </w:tcBorders>
            <w:shd w:val="clear" w:color="auto" w:fill="auto"/>
            <w:vAlign w:val="center"/>
          </w:tcPr>
          <w:p w14:paraId="400E304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23</w:t>
            </w:r>
          </w:p>
        </w:tc>
        <w:tc>
          <w:tcPr>
            <w:tcW w:w="709" w:type="dxa"/>
            <w:tcBorders>
              <w:top w:val="nil"/>
              <w:left w:val="nil"/>
              <w:bottom w:val="single" w:sz="4" w:space="0" w:color="auto"/>
              <w:right w:val="single" w:sz="4" w:space="0" w:color="auto"/>
            </w:tcBorders>
            <w:shd w:val="clear" w:color="auto" w:fill="auto"/>
            <w:vAlign w:val="center"/>
          </w:tcPr>
          <w:p w14:paraId="7B5E7DE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7311525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大学生旅游产品设计与营销策划大赛</w:t>
            </w:r>
          </w:p>
        </w:tc>
        <w:tc>
          <w:tcPr>
            <w:tcW w:w="1610" w:type="dxa"/>
            <w:tcBorders>
              <w:top w:val="nil"/>
              <w:left w:val="nil"/>
              <w:bottom w:val="single" w:sz="4" w:space="0" w:color="auto"/>
              <w:right w:val="single" w:sz="4" w:space="0" w:color="auto"/>
            </w:tcBorders>
            <w:shd w:val="clear" w:color="auto" w:fill="auto"/>
            <w:vAlign w:val="center"/>
          </w:tcPr>
          <w:p w14:paraId="7A91002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r w:rsidR="008E3B97" w:rsidRPr="008E3B97" w14:paraId="3D9E5D2D" w14:textId="77777777">
        <w:trPr>
          <w:trHeight w:val="252"/>
        </w:trPr>
        <w:tc>
          <w:tcPr>
            <w:tcW w:w="721" w:type="dxa"/>
            <w:tcBorders>
              <w:top w:val="nil"/>
              <w:left w:val="single" w:sz="4" w:space="0" w:color="auto"/>
              <w:bottom w:val="single" w:sz="4" w:space="0" w:color="auto"/>
              <w:right w:val="single" w:sz="4" w:space="0" w:color="auto"/>
            </w:tcBorders>
            <w:shd w:val="clear" w:color="auto" w:fill="auto"/>
            <w:noWrap/>
            <w:vAlign w:val="center"/>
          </w:tcPr>
          <w:p w14:paraId="13336C9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24</w:t>
            </w:r>
          </w:p>
        </w:tc>
        <w:tc>
          <w:tcPr>
            <w:tcW w:w="709" w:type="dxa"/>
            <w:tcBorders>
              <w:top w:val="nil"/>
              <w:left w:val="nil"/>
              <w:bottom w:val="single" w:sz="4" w:space="0" w:color="auto"/>
              <w:right w:val="single" w:sz="4" w:space="0" w:color="auto"/>
            </w:tcBorders>
            <w:shd w:val="clear" w:color="auto" w:fill="auto"/>
            <w:vAlign w:val="center"/>
          </w:tcPr>
          <w:p w14:paraId="36DAD87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04AE483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全球外国人汉语大会</w:t>
            </w:r>
          </w:p>
        </w:tc>
        <w:tc>
          <w:tcPr>
            <w:tcW w:w="1610" w:type="dxa"/>
            <w:tcBorders>
              <w:top w:val="nil"/>
              <w:left w:val="nil"/>
              <w:bottom w:val="single" w:sz="4" w:space="0" w:color="auto"/>
              <w:right w:val="single" w:sz="4" w:space="0" w:color="auto"/>
            </w:tcBorders>
            <w:shd w:val="clear" w:color="auto" w:fill="auto"/>
            <w:vAlign w:val="center"/>
          </w:tcPr>
          <w:p w14:paraId="2D15EFD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国际大赛</w:t>
            </w:r>
          </w:p>
        </w:tc>
      </w:tr>
      <w:tr w:rsidR="008E3B97" w:rsidRPr="008E3B97" w14:paraId="22887877" w14:textId="77777777">
        <w:trPr>
          <w:trHeight w:val="471"/>
        </w:trPr>
        <w:tc>
          <w:tcPr>
            <w:tcW w:w="721" w:type="dxa"/>
            <w:tcBorders>
              <w:top w:val="nil"/>
              <w:left w:val="single" w:sz="4" w:space="0" w:color="auto"/>
              <w:bottom w:val="single" w:sz="4" w:space="0" w:color="auto"/>
              <w:right w:val="single" w:sz="4" w:space="0" w:color="auto"/>
            </w:tcBorders>
            <w:shd w:val="clear" w:color="auto" w:fill="auto"/>
            <w:noWrap/>
            <w:vAlign w:val="center"/>
          </w:tcPr>
          <w:p w14:paraId="7F6953E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25</w:t>
            </w:r>
          </w:p>
        </w:tc>
        <w:tc>
          <w:tcPr>
            <w:tcW w:w="709" w:type="dxa"/>
            <w:tcBorders>
              <w:top w:val="nil"/>
              <w:left w:val="nil"/>
              <w:bottom w:val="single" w:sz="4" w:space="0" w:color="auto"/>
              <w:right w:val="single" w:sz="4" w:space="0" w:color="auto"/>
            </w:tcBorders>
            <w:shd w:val="clear" w:color="auto" w:fill="auto"/>
            <w:vAlign w:val="center"/>
          </w:tcPr>
          <w:p w14:paraId="06C5770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607314F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浙江省高校大学生阿拉伯语口语比赛</w:t>
            </w:r>
          </w:p>
        </w:tc>
        <w:tc>
          <w:tcPr>
            <w:tcW w:w="1610" w:type="dxa"/>
            <w:tcBorders>
              <w:top w:val="nil"/>
              <w:left w:val="nil"/>
              <w:bottom w:val="single" w:sz="4" w:space="0" w:color="auto"/>
              <w:right w:val="single" w:sz="4" w:space="0" w:color="auto"/>
            </w:tcBorders>
            <w:shd w:val="clear" w:color="auto" w:fill="auto"/>
            <w:vAlign w:val="center"/>
          </w:tcPr>
          <w:p w14:paraId="39F90D8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r w:rsidR="008E3B97" w:rsidRPr="008E3B97" w14:paraId="376E95F7" w14:textId="77777777">
        <w:trPr>
          <w:trHeight w:val="379"/>
        </w:trPr>
        <w:tc>
          <w:tcPr>
            <w:tcW w:w="721" w:type="dxa"/>
            <w:tcBorders>
              <w:top w:val="nil"/>
              <w:left w:val="single" w:sz="4" w:space="0" w:color="auto"/>
              <w:bottom w:val="single" w:sz="4" w:space="0" w:color="auto"/>
              <w:right w:val="single" w:sz="4" w:space="0" w:color="auto"/>
            </w:tcBorders>
            <w:shd w:val="clear" w:color="auto" w:fill="auto"/>
            <w:noWrap/>
            <w:vAlign w:val="center"/>
          </w:tcPr>
          <w:p w14:paraId="68823C3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26</w:t>
            </w:r>
          </w:p>
        </w:tc>
        <w:tc>
          <w:tcPr>
            <w:tcW w:w="709" w:type="dxa"/>
            <w:tcBorders>
              <w:top w:val="nil"/>
              <w:left w:val="nil"/>
              <w:bottom w:val="single" w:sz="4" w:space="0" w:color="auto"/>
              <w:right w:val="single" w:sz="4" w:space="0" w:color="auto"/>
            </w:tcBorders>
            <w:shd w:val="clear" w:color="auto" w:fill="auto"/>
            <w:vAlign w:val="center"/>
          </w:tcPr>
          <w:p w14:paraId="674C81F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7D22A9D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全国大学生不动产估价技能大赛</w:t>
            </w:r>
          </w:p>
        </w:tc>
        <w:tc>
          <w:tcPr>
            <w:tcW w:w="1610" w:type="dxa"/>
            <w:tcBorders>
              <w:top w:val="nil"/>
              <w:left w:val="nil"/>
              <w:bottom w:val="single" w:sz="4" w:space="0" w:color="auto"/>
              <w:right w:val="single" w:sz="4" w:space="0" w:color="auto"/>
            </w:tcBorders>
            <w:shd w:val="clear" w:color="auto" w:fill="auto"/>
            <w:vAlign w:val="center"/>
          </w:tcPr>
          <w:p w14:paraId="35DB418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国家竞赛</w:t>
            </w:r>
          </w:p>
        </w:tc>
      </w:tr>
      <w:tr w:rsidR="008E3B97" w:rsidRPr="008E3B97" w14:paraId="661B2A6F" w14:textId="77777777">
        <w:trPr>
          <w:trHeight w:val="480"/>
        </w:trPr>
        <w:tc>
          <w:tcPr>
            <w:tcW w:w="721" w:type="dxa"/>
            <w:tcBorders>
              <w:top w:val="nil"/>
              <w:left w:val="single" w:sz="4" w:space="0" w:color="auto"/>
              <w:bottom w:val="single" w:sz="4" w:space="0" w:color="auto"/>
              <w:right w:val="single" w:sz="4" w:space="0" w:color="auto"/>
            </w:tcBorders>
            <w:shd w:val="clear" w:color="auto" w:fill="auto"/>
            <w:noWrap/>
            <w:vAlign w:val="center"/>
          </w:tcPr>
          <w:p w14:paraId="287BF31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27</w:t>
            </w:r>
          </w:p>
        </w:tc>
        <w:tc>
          <w:tcPr>
            <w:tcW w:w="709" w:type="dxa"/>
            <w:tcBorders>
              <w:top w:val="nil"/>
              <w:left w:val="nil"/>
              <w:bottom w:val="single" w:sz="4" w:space="0" w:color="auto"/>
              <w:right w:val="single" w:sz="4" w:space="0" w:color="auto"/>
            </w:tcBorders>
            <w:shd w:val="clear" w:color="auto" w:fill="auto"/>
            <w:vAlign w:val="center"/>
          </w:tcPr>
          <w:p w14:paraId="362A2C80"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0AF9EE3D"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全国高等院校工程造价技能及创新竞赛</w:t>
            </w:r>
          </w:p>
        </w:tc>
        <w:tc>
          <w:tcPr>
            <w:tcW w:w="1610" w:type="dxa"/>
            <w:tcBorders>
              <w:top w:val="nil"/>
              <w:left w:val="nil"/>
              <w:bottom w:val="single" w:sz="4" w:space="0" w:color="auto"/>
              <w:right w:val="single" w:sz="4" w:space="0" w:color="auto"/>
            </w:tcBorders>
            <w:shd w:val="clear" w:color="auto" w:fill="auto"/>
            <w:vAlign w:val="center"/>
          </w:tcPr>
          <w:p w14:paraId="3135556E" w14:textId="77777777" w:rsidR="0031163F" w:rsidRPr="008E3B97" w:rsidRDefault="008E3B97">
            <w:pPr>
              <w:widowControl/>
              <w:jc w:val="center"/>
              <w:rPr>
                <w:rFonts w:asciiTheme="minorEastAsia" w:eastAsiaTheme="minorEastAsia" w:hAnsiTheme="minorEastAsia" w:cs="宋体"/>
                <w:kern w:val="0"/>
                <w:sz w:val="19"/>
                <w:szCs w:val="19"/>
              </w:rPr>
            </w:pPr>
            <w:r w:rsidRPr="008E3B97">
              <w:rPr>
                <w:rFonts w:asciiTheme="minorEastAsia" w:eastAsiaTheme="minorEastAsia" w:hAnsiTheme="minorEastAsia" w:cs="宋体" w:hint="eastAsia"/>
                <w:kern w:val="0"/>
                <w:sz w:val="19"/>
                <w:szCs w:val="19"/>
              </w:rPr>
              <w:t>国家竞赛</w:t>
            </w:r>
          </w:p>
        </w:tc>
      </w:tr>
      <w:tr w:rsidR="008E3B97" w:rsidRPr="008E3B97" w14:paraId="03391D3B" w14:textId="77777777">
        <w:trPr>
          <w:trHeight w:val="494"/>
        </w:trPr>
        <w:tc>
          <w:tcPr>
            <w:tcW w:w="721" w:type="dxa"/>
            <w:tcBorders>
              <w:top w:val="nil"/>
              <w:left w:val="single" w:sz="4" w:space="0" w:color="auto"/>
              <w:bottom w:val="single" w:sz="4" w:space="0" w:color="auto"/>
              <w:right w:val="single" w:sz="4" w:space="0" w:color="auto"/>
            </w:tcBorders>
            <w:shd w:val="clear" w:color="auto" w:fill="auto"/>
            <w:noWrap/>
            <w:vAlign w:val="center"/>
          </w:tcPr>
          <w:p w14:paraId="3B37DD7C"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28</w:t>
            </w:r>
          </w:p>
        </w:tc>
        <w:tc>
          <w:tcPr>
            <w:tcW w:w="709" w:type="dxa"/>
            <w:tcBorders>
              <w:top w:val="nil"/>
              <w:left w:val="nil"/>
              <w:bottom w:val="single" w:sz="4" w:space="0" w:color="auto"/>
              <w:right w:val="single" w:sz="4" w:space="0" w:color="auto"/>
            </w:tcBorders>
            <w:shd w:val="clear" w:color="auto" w:fill="auto"/>
            <w:vAlign w:val="center"/>
          </w:tcPr>
          <w:p w14:paraId="6938ACDF"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3E4CC42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“学创杯”全国大学生创业综合模拟大赛</w:t>
            </w:r>
          </w:p>
        </w:tc>
        <w:tc>
          <w:tcPr>
            <w:tcW w:w="1610" w:type="dxa"/>
            <w:tcBorders>
              <w:top w:val="nil"/>
              <w:left w:val="nil"/>
              <w:bottom w:val="single" w:sz="4" w:space="0" w:color="auto"/>
              <w:right w:val="single" w:sz="4" w:space="0" w:color="auto"/>
            </w:tcBorders>
            <w:shd w:val="clear" w:color="auto" w:fill="auto"/>
            <w:vAlign w:val="center"/>
          </w:tcPr>
          <w:p w14:paraId="220DB72E" w14:textId="77777777" w:rsidR="0031163F" w:rsidRPr="008E3B97" w:rsidRDefault="008E3B97">
            <w:pPr>
              <w:widowControl/>
              <w:jc w:val="center"/>
              <w:rPr>
                <w:rFonts w:asciiTheme="minorEastAsia" w:eastAsiaTheme="minorEastAsia" w:hAnsiTheme="minorEastAsia" w:cs="宋体"/>
                <w:kern w:val="0"/>
                <w:sz w:val="19"/>
                <w:szCs w:val="19"/>
              </w:rPr>
            </w:pPr>
            <w:r w:rsidRPr="008E3B97">
              <w:rPr>
                <w:rFonts w:asciiTheme="minorEastAsia" w:eastAsiaTheme="minorEastAsia" w:hAnsiTheme="minorEastAsia" w:cs="宋体" w:hint="eastAsia"/>
                <w:kern w:val="0"/>
                <w:sz w:val="19"/>
                <w:szCs w:val="19"/>
              </w:rPr>
              <w:t>国家竞赛</w:t>
            </w:r>
          </w:p>
        </w:tc>
      </w:tr>
      <w:tr w:rsidR="008E3B97" w:rsidRPr="008E3B97" w14:paraId="21E4DA36" w14:textId="77777777">
        <w:trPr>
          <w:trHeight w:val="274"/>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2318C8"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lastRenderedPageBreak/>
              <w:t>29</w:t>
            </w:r>
          </w:p>
        </w:tc>
        <w:tc>
          <w:tcPr>
            <w:tcW w:w="709" w:type="dxa"/>
            <w:tcBorders>
              <w:top w:val="single" w:sz="4" w:space="0" w:color="auto"/>
              <w:left w:val="nil"/>
              <w:bottom w:val="single" w:sz="4" w:space="0" w:color="auto"/>
              <w:right w:val="single" w:sz="4" w:space="0" w:color="auto"/>
            </w:tcBorders>
            <w:shd w:val="clear" w:color="auto" w:fill="auto"/>
            <w:vAlign w:val="center"/>
          </w:tcPr>
          <w:p w14:paraId="7A7A7AE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single" w:sz="4" w:space="0" w:color="auto"/>
              <w:left w:val="nil"/>
              <w:bottom w:val="single" w:sz="4" w:space="0" w:color="auto"/>
              <w:right w:val="single" w:sz="4" w:space="0" w:color="auto"/>
            </w:tcBorders>
            <w:shd w:val="clear" w:color="auto" w:fill="auto"/>
            <w:vAlign w:val="center"/>
          </w:tcPr>
          <w:p w14:paraId="47CA2DB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“青年之声”VR制作大赛</w:t>
            </w:r>
          </w:p>
        </w:tc>
        <w:tc>
          <w:tcPr>
            <w:tcW w:w="1610" w:type="dxa"/>
            <w:tcBorders>
              <w:top w:val="single" w:sz="4" w:space="0" w:color="auto"/>
              <w:left w:val="nil"/>
              <w:bottom w:val="single" w:sz="4" w:space="0" w:color="auto"/>
              <w:right w:val="single" w:sz="4" w:space="0" w:color="auto"/>
            </w:tcBorders>
            <w:shd w:val="clear" w:color="auto" w:fill="auto"/>
            <w:vAlign w:val="center"/>
          </w:tcPr>
          <w:p w14:paraId="32487CB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国家、省级竞赛</w:t>
            </w:r>
          </w:p>
        </w:tc>
      </w:tr>
      <w:tr w:rsidR="008E3B97" w:rsidRPr="008E3B97" w14:paraId="14846FE6" w14:textId="77777777">
        <w:trPr>
          <w:trHeight w:val="407"/>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9414C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30</w:t>
            </w:r>
          </w:p>
        </w:tc>
        <w:tc>
          <w:tcPr>
            <w:tcW w:w="709" w:type="dxa"/>
            <w:tcBorders>
              <w:top w:val="single" w:sz="4" w:space="0" w:color="auto"/>
              <w:left w:val="nil"/>
              <w:bottom w:val="single" w:sz="4" w:space="0" w:color="auto"/>
              <w:right w:val="single" w:sz="4" w:space="0" w:color="auto"/>
            </w:tcBorders>
            <w:shd w:val="clear" w:color="auto" w:fill="auto"/>
            <w:vAlign w:val="center"/>
          </w:tcPr>
          <w:p w14:paraId="42EDAA8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single" w:sz="4" w:space="0" w:color="auto"/>
              <w:left w:val="nil"/>
              <w:bottom w:val="single" w:sz="4" w:space="0" w:color="auto"/>
              <w:right w:val="single" w:sz="4" w:space="0" w:color="auto"/>
            </w:tcBorders>
            <w:shd w:val="clear" w:color="auto" w:fill="auto"/>
            <w:vAlign w:val="center"/>
          </w:tcPr>
          <w:p w14:paraId="32B3B22B"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浙江省大学生运动会（大学生体育类锦标赛、比赛）</w:t>
            </w:r>
          </w:p>
        </w:tc>
        <w:tc>
          <w:tcPr>
            <w:tcW w:w="1610" w:type="dxa"/>
            <w:tcBorders>
              <w:top w:val="single" w:sz="4" w:space="0" w:color="auto"/>
              <w:left w:val="nil"/>
              <w:bottom w:val="single" w:sz="4" w:space="0" w:color="auto"/>
              <w:right w:val="single" w:sz="4" w:space="0" w:color="auto"/>
            </w:tcBorders>
            <w:shd w:val="clear" w:color="auto" w:fill="auto"/>
            <w:vAlign w:val="center"/>
          </w:tcPr>
          <w:p w14:paraId="32C6ED25"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r w:rsidR="008E3B97" w:rsidRPr="008E3B97" w14:paraId="78FF8F9F" w14:textId="77777777">
        <w:trPr>
          <w:trHeight w:val="386"/>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C57AA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31</w:t>
            </w:r>
          </w:p>
        </w:tc>
        <w:tc>
          <w:tcPr>
            <w:tcW w:w="709" w:type="dxa"/>
            <w:tcBorders>
              <w:top w:val="single" w:sz="4" w:space="0" w:color="auto"/>
              <w:left w:val="nil"/>
              <w:bottom w:val="single" w:sz="4" w:space="0" w:color="auto"/>
              <w:right w:val="single" w:sz="4" w:space="0" w:color="auto"/>
            </w:tcBorders>
            <w:shd w:val="clear" w:color="auto" w:fill="auto"/>
            <w:vAlign w:val="center"/>
          </w:tcPr>
          <w:p w14:paraId="2DFF706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single" w:sz="4" w:space="0" w:color="auto"/>
              <w:left w:val="nil"/>
              <w:bottom w:val="single" w:sz="4" w:space="0" w:color="auto"/>
              <w:right w:val="single" w:sz="4" w:space="0" w:color="auto"/>
            </w:tcBorders>
            <w:shd w:val="clear" w:color="auto" w:fill="auto"/>
            <w:vAlign w:val="center"/>
          </w:tcPr>
          <w:p w14:paraId="3B87CC1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乐</w:t>
            </w:r>
            <w:proofErr w:type="gramStart"/>
            <w:r w:rsidRPr="008E3B97">
              <w:rPr>
                <w:rFonts w:asciiTheme="minorEastAsia" w:eastAsiaTheme="minorEastAsia" w:hAnsiTheme="minorEastAsia" w:cs="宋体" w:hint="eastAsia"/>
                <w:kern w:val="0"/>
                <w:sz w:val="20"/>
              </w:rPr>
              <w:t>研</w:t>
            </w:r>
            <w:proofErr w:type="gramEnd"/>
            <w:r w:rsidRPr="008E3B97">
              <w:rPr>
                <w:rFonts w:asciiTheme="minorEastAsia" w:eastAsiaTheme="minorEastAsia" w:hAnsiTheme="minorEastAsia" w:cs="宋体" w:hint="eastAsia"/>
                <w:kern w:val="0"/>
                <w:sz w:val="20"/>
              </w:rPr>
              <w:t>杯全国财经高校大学生信息素养大赛</w:t>
            </w:r>
          </w:p>
        </w:tc>
        <w:tc>
          <w:tcPr>
            <w:tcW w:w="1610" w:type="dxa"/>
            <w:tcBorders>
              <w:top w:val="single" w:sz="4" w:space="0" w:color="auto"/>
              <w:left w:val="nil"/>
              <w:bottom w:val="single" w:sz="4" w:space="0" w:color="auto"/>
              <w:right w:val="single" w:sz="4" w:space="0" w:color="auto"/>
            </w:tcBorders>
            <w:shd w:val="clear" w:color="auto" w:fill="auto"/>
            <w:vAlign w:val="center"/>
          </w:tcPr>
          <w:p w14:paraId="63ACD8A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国家级竞赛</w:t>
            </w:r>
          </w:p>
        </w:tc>
      </w:tr>
      <w:tr w:rsidR="008E3B97" w:rsidRPr="008E3B97" w14:paraId="08A96749" w14:textId="77777777">
        <w:trPr>
          <w:trHeight w:val="418"/>
        </w:trPr>
        <w:tc>
          <w:tcPr>
            <w:tcW w:w="7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5BF9E"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32</w:t>
            </w:r>
          </w:p>
        </w:tc>
        <w:tc>
          <w:tcPr>
            <w:tcW w:w="709" w:type="dxa"/>
            <w:tcBorders>
              <w:top w:val="single" w:sz="4" w:space="0" w:color="auto"/>
              <w:left w:val="nil"/>
              <w:bottom w:val="single" w:sz="4" w:space="0" w:color="auto"/>
              <w:right w:val="single" w:sz="4" w:space="0" w:color="auto"/>
            </w:tcBorders>
            <w:shd w:val="clear" w:color="auto" w:fill="auto"/>
            <w:vAlign w:val="center"/>
          </w:tcPr>
          <w:p w14:paraId="4C05102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single" w:sz="4" w:space="0" w:color="auto"/>
              <w:left w:val="nil"/>
              <w:bottom w:val="single" w:sz="4" w:space="0" w:color="auto"/>
              <w:right w:val="single" w:sz="4" w:space="0" w:color="auto"/>
            </w:tcBorders>
            <w:shd w:val="clear" w:color="auto" w:fill="auto"/>
            <w:vAlign w:val="center"/>
          </w:tcPr>
          <w:p w14:paraId="7949767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w:t>
            </w:r>
            <w:proofErr w:type="gramStart"/>
            <w:r w:rsidRPr="008E3B97">
              <w:rPr>
                <w:rFonts w:asciiTheme="minorEastAsia" w:eastAsiaTheme="minorEastAsia" w:hAnsiTheme="minorEastAsia" w:cs="宋体" w:hint="eastAsia"/>
                <w:kern w:val="0"/>
                <w:sz w:val="20"/>
              </w:rPr>
              <w:t>亿学杯</w:t>
            </w:r>
            <w:proofErr w:type="gramEnd"/>
            <w:r w:rsidRPr="008E3B97">
              <w:rPr>
                <w:rFonts w:asciiTheme="minorEastAsia" w:eastAsiaTheme="minorEastAsia" w:hAnsiTheme="minorEastAsia" w:cs="宋体" w:hint="eastAsia"/>
                <w:kern w:val="0"/>
                <w:sz w:val="20"/>
              </w:rPr>
              <w:t>"全国商务英语实践技能大赛</w:t>
            </w:r>
          </w:p>
        </w:tc>
        <w:tc>
          <w:tcPr>
            <w:tcW w:w="1610" w:type="dxa"/>
            <w:tcBorders>
              <w:top w:val="single" w:sz="4" w:space="0" w:color="auto"/>
              <w:left w:val="nil"/>
              <w:bottom w:val="single" w:sz="4" w:space="0" w:color="auto"/>
              <w:right w:val="single" w:sz="4" w:space="0" w:color="auto"/>
            </w:tcBorders>
            <w:shd w:val="clear" w:color="auto" w:fill="auto"/>
            <w:vAlign w:val="center"/>
          </w:tcPr>
          <w:p w14:paraId="1252AC5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r w:rsidR="008E3B97" w:rsidRPr="008E3B97" w14:paraId="27A86F7D" w14:textId="77777777">
        <w:trPr>
          <w:trHeight w:val="414"/>
        </w:trPr>
        <w:tc>
          <w:tcPr>
            <w:tcW w:w="721" w:type="dxa"/>
            <w:tcBorders>
              <w:top w:val="nil"/>
              <w:left w:val="single" w:sz="4" w:space="0" w:color="auto"/>
              <w:bottom w:val="single" w:sz="4" w:space="0" w:color="auto"/>
              <w:right w:val="single" w:sz="4" w:space="0" w:color="auto"/>
            </w:tcBorders>
            <w:shd w:val="clear" w:color="auto" w:fill="auto"/>
            <w:noWrap/>
            <w:vAlign w:val="center"/>
          </w:tcPr>
          <w:p w14:paraId="65EC166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33</w:t>
            </w:r>
          </w:p>
        </w:tc>
        <w:tc>
          <w:tcPr>
            <w:tcW w:w="709" w:type="dxa"/>
            <w:tcBorders>
              <w:top w:val="nil"/>
              <w:left w:val="nil"/>
              <w:bottom w:val="single" w:sz="4" w:space="0" w:color="auto"/>
              <w:right w:val="single" w:sz="4" w:space="0" w:color="auto"/>
            </w:tcBorders>
            <w:shd w:val="clear" w:color="auto" w:fill="auto"/>
            <w:vAlign w:val="center"/>
          </w:tcPr>
          <w:p w14:paraId="2D24B182"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73BA8943"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全国大学生信息安全竞赛</w:t>
            </w:r>
          </w:p>
        </w:tc>
        <w:tc>
          <w:tcPr>
            <w:tcW w:w="1610" w:type="dxa"/>
            <w:tcBorders>
              <w:top w:val="nil"/>
              <w:left w:val="nil"/>
              <w:bottom w:val="single" w:sz="4" w:space="0" w:color="auto"/>
              <w:right w:val="single" w:sz="4" w:space="0" w:color="auto"/>
            </w:tcBorders>
            <w:shd w:val="clear" w:color="auto" w:fill="auto"/>
            <w:vAlign w:val="center"/>
          </w:tcPr>
          <w:p w14:paraId="5630C2A7"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国家级竞赛</w:t>
            </w:r>
          </w:p>
        </w:tc>
      </w:tr>
      <w:tr w:rsidR="0031163F" w:rsidRPr="008E3B97" w14:paraId="6CE4653B" w14:textId="77777777">
        <w:trPr>
          <w:trHeight w:val="327"/>
        </w:trPr>
        <w:tc>
          <w:tcPr>
            <w:tcW w:w="721" w:type="dxa"/>
            <w:tcBorders>
              <w:top w:val="nil"/>
              <w:left w:val="single" w:sz="4" w:space="0" w:color="auto"/>
              <w:bottom w:val="single" w:sz="4" w:space="0" w:color="auto"/>
              <w:right w:val="single" w:sz="4" w:space="0" w:color="auto"/>
            </w:tcBorders>
            <w:shd w:val="clear" w:color="auto" w:fill="auto"/>
            <w:noWrap/>
            <w:vAlign w:val="center"/>
          </w:tcPr>
          <w:p w14:paraId="03C9DAB1"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34</w:t>
            </w:r>
          </w:p>
        </w:tc>
        <w:tc>
          <w:tcPr>
            <w:tcW w:w="709" w:type="dxa"/>
            <w:tcBorders>
              <w:top w:val="nil"/>
              <w:left w:val="nil"/>
              <w:bottom w:val="single" w:sz="4" w:space="0" w:color="auto"/>
              <w:right w:val="single" w:sz="4" w:space="0" w:color="auto"/>
            </w:tcBorders>
            <w:shd w:val="clear" w:color="auto" w:fill="auto"/>
            <w:vAlign w:val="center"/>
          </w:tcPr>
          <w:p w14:paraId="71D76854"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B</w:t>
            </w:r>
          </w:p>
        </w:tc>
        <w:tc>
          <w:tcPr>
            <w:tcW w:w="5386" w:type="dxa"/>
            <w:tcBorders>
              <w:top w:val="nil"/>
              <w:left w:val="nil"/>
              <w:bottom w:val="single" w:sz="4" w:space="0" w:color="auto"/>
              <w:right w:val="single" w:sz="4" w:space="0" w:color="auto"/>
            </w:tcBorders>
            <w:shd w:val="clear" w:color="auto" w:fill="auto"/>
            <w:vAlign w:val="center"/>
          </w:tcPr>
          <w:p w14:paraId="6FCA48E9"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浙江省规划案例分析大赛</w:t>
            </w:r>
          </w:p>
        </w:tc>
        <w:tc>
          <w:tcPr>
            <w:tcW w:w="1610" w:type="dxa"/>
            <w:tcBorders>
              <w:top w:val="nil"/>
              <w:left w:val="nil"/>
              <w:bottom w:val="single" w:sz="4" w:space="0" w:color="auto"/>
              <w:right w:val="single" w:sz="4" w:space="0" w:color="auto"/>
            </w:tcBorders>
            <w:shd w:val="clear" w:color="auto" w:fill="auto"/>
            <w:vAlign w:val="center"/>
          </w:tcPr>
          <w:p w14:paraId="3E5C1026" w14:textId="77777777" w:rsidR="0031163F" w:rsidRPr="008E3B97" w:rsidRDefault="008E3B97">
            <w:pPr>
              <w:widowControl/>
              <w:jc w:val="center"/>
              <w:rPr>
                <w:rFonts w:asciiTheme="minorEastAsia" w:eastAsiaTheme="minorEastAsia" w:hAnsiTheme="minorEastAsia" w:cs="宋体"/>
                <w:kern w:val="0"/>
                <w:sz w:val="20"/>
              </w:rPr>
            </w:pPr>
            <w:r w:rsidRPr="008E3B97">
              <w:rPr>
                <w:rFonts w:asciiTheme="minorEastAsia" w:eastAsiaTheme="minorEastAsia" w:hAnsiTheme="minorEastAsia" w:cs="宋体" w:hint="eastAsia"/>
                <w:kern w:val="0"/>
                <w:sz w:val="20"/>
              </w:rPr>
              <w:t>省级竞赛</w:t>
            </w:r>
          </w:p>
        </w:tc>
      </w:tr>
    </w:tbl>
    <w:p w14:paraId="110C8A10" w14:textId="77777777" w:rsidR="0031163F" w:rsidRPr="008E3B97" w:rsidRDefault="0031163F">
      <w:pPr>
        <w:spacing w:line="300" w:lineRule="auto"/>
        <w:ind w:firstLineChars="200" w:firstLine="420"/>
        <w:rPr>
          <w:rFonts w:ascii="宋体" w:hAnsi="宋体"/>
          <w:szCs w:val="21"/>
        </w:rPr>
      </w:pPr>
    </w:p>
    <w:p w14:paraId="29194495" w14:textId="77777777" w:rsidR="0031163F" w:rsidRPr="008E3B97" w:rsidRDefault="008E3B97">
      <w:pPr>
        <w:spacing w:line="440" w:lineRule="exact"/>
        <w:jc w:val="left"/>
        <w:rPr>
          <w:rFonts w:ascii="仿宋_GB2312" w:eastAsia="仿宋_GB2312" w:hAnsi="宋体"/>
          <w:b/>
          <w:sz w:val="24"/>
          <w:szCs w:val="24"/>
        </w:rPr>
      </w:pPr>
      <w:r w:rsidRPr="008E3B97">
        <w:rPr>
          <w:rFonts w:ascii="黑体" w:eastAsia="黑体" w:hAnsi="宋体" w:hint="eastAsia"/>
          <w:sz w:val="24"/>
          <w:szCs w:val="24"/>
        </w:rPr>
        <w:t>附表2</w:t>
      </w:r>
    </w:p>
    <w:p w14:paraId="4968C785" w14:textId="77777777" w:rsidR="0031163F" w:rsidRPr="008E3B97" w:rsidRDefault="008E3B97">
      <w:pPr>
        <w:spacing w:line="560" w:lineRule="exact"/>
        <w:jc w:val="center"/>
        <w:rPr>
          <w:rFonts w:ascii="方正小标宋简体" w:eastAsia="方正小标宋简体" w:cs="黑体"/>
          <w:kern w:val="0"/>
          <w:sz w:val="24"/>
          <w:szCs w:val="24"/>
        </w:rPr>
      </w:pPr>
      <w:r w:rsidRPr="008E3B97">
        <w:rPr>
          <w:rFonts w:ascii="方正小标宋简体" w:eastAsia="方正小标宋简体" w:hAnsi="宋体" w:hint="eastAsia"/>
          <w:sz w:val="24"/>
          <w:szCs w:val="24"/>
        </w:rPr>
        <w:t>其他常见竞赛项目表加分建议</w:t>
      </w:r>
    </w:p>
    <w:tbl>
      <w:tblPr>
        <w:tblStyle w:val="a9"/>
        <w:tblW w:w="0" w:type="auto"/>
        <w:tblLook w:val="04A0" w:firstRow="1" w:lastRow="0" w:firstColumn="1" w:lastColumn="0" w:noHBand="0" w:noVBand="1"/>
      </w:tblPr>
      <w:tblGrid>
        <w:gridCol w:w="2093"/>
        <w:gridCol w:w="3588"/>
        <w:gridCol w:w="2841"/>
      </w:tblGrid>
      <w:tr w:rsidR="008E3B97" w:rsidRPr="008E3B97" w14:paraId="191698EA" w14:textId="77777777">
        <w:trPr>
          <w:trHeight w:val="383"/>
        </w:trPr>
        <w:tc>
          <w:tcPr>
            <w:tcW w:w="2093" w:type="dxa"/>
            <w:vAlign w:val="center"/>
          </w:tcPr>
          <w:p w14:paraId="53BB066B"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序号</w:t>
            </w:r>
          </w:p>
        </w:tc>
        <w:tc>
          <w:tcPr>
            <w:tcW w:w="3588" w:type="dxa"/>
            <w:vAlign w:val="center"/>
          </w:tcPr>
          <w:p w14:paraId="48F20D30"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名称</w:t>
            </w:r>
          </w:p>
        </w:tc>
        <w:tc>
          <w:tcPr>
            <w:tcW w:w="2841" w:type="dxa"/>
            <w:vAlign w:val="center"/>
          </w:tcPr>
          <w:p w14:paraId="08F0CDDF"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加分建议</w:t>
            </w:r>
          </w:p>
        </w:tc>
      </w:tr>
      <w:tr w:rsidR="008E3B97" w:rsidRPr="008E3B97" w14:paraId="16C942C3" w14:textId="77777777">
        <w:trPr>
          <w:trHeight w:val="377"/>
        </w:trPr>
        <w:tc>
          <w:tcPr>
            <w:tcW w:w="2093" w:type="dxa"/>
            <w:vAlign w:val="center"/>
          </w:tcPr>
          <w:p w14:paraId="12F505A1"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1</w:t>
            </w:r>
          </w:p>
        </w:tc>
        <w:tc>
          <w:tcPr>
            <w:tcW w:w="3588" w:type="dxa"/>
            <w:vAlign w:val="center"/>
          </w:tcPr>
          <w:p w14:paraId="5CE5A2F1"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浙江省大学生高等数学（微积分）竞赛</w:t>
            </w:r>
          </w:p>
        </w:tc>
        <w:tc>
          <w:tcPr>
            <w:tcW w:w="2841" w:type="dxa"/>
            <w:vAlign w:val="center"/>
          </w:tcPr>
          <w:p w14:paraId="70A8CCE4"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市级B类竞赛</w:t>
            </w:r>
          </w:p>
        </w:tc>
      </w:tr>
      <w:tr w:rsidR="008E3B97" w:rsidRPr="008E3B97" w14:paraId="680430AD" w14:textId="77777777">
        <w:trPr>
          <w:trHeight w:val="377"/>
        </w:trPr>
        <w:tc>
          <w:tcPr>
            <w:tcW w:w="2093" w:type="dxa"/>
            <w:vAlign w:val="center"/>
          </w:tcPr>
          <w:p w14:paraId="4212F71A"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2</w:t>
            </w:r>
          </w:p>
        </w:tc>
        <w:tc>
          <w:tcPr>
            <w:tcW w:w="3588" w:type="dxa"/>
            <w:vAlign w:val="center"/>
          </w:tcPr>
          <w:p w14:paraId="6C9E6620"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全国大学生数学竞赛</w:t>
            </w:r>
          </w:p>
        </w:tc>
        <w:tc>
          <w:tcPr>
            <w:tcW w:w="2841" w:type="dxa"/>
            <w:vAlign w:val="center"/>
          </w:tcPr>
          <w:p w14:paraId="13C0D6FC"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省级B类竞赛</w:t>
            </w:r>
          </w:p>
        </w:tc>
      </w:tr>
      <w:tr w:rsidR="008E3B97" w:rsidRPr="008E3B97" w14:paraId="70683731" w14:textId="77777777">
        <w:trPr>
          <w:trHeight w:val="377"/>
        </w:trPr>
        <w:tc>
          <w:tcPr>
            <w:tcW w:w="2093" w:type="dxa"/>
            <w:vAlign w:val="center"/>
          </w:tcPr>
          <w:p w14:paraId="03CC405B"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3</w:t>
            </w:r>
          </w:p>
        </w:tc>
        <w:tc>
          <w:tcPr>
            <w:tcW w:w="3588" w:type="dxa"/>
            <w:vAlign w:val="center"/>
          </w:tcPr>
          <w:p w14:paraId="4DCD9EED"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全国大学生环保竞赛</w:t>
            </w:r>
          </w:p>
        </w:tc>
        <w:tc>
          <w:tcPr>
            <w:tcW w:w="2841" w:type="dxa"/>
            <w:vAlign w:val="center"/>
          </w:tcPr>
          <w:p w14:paraId="6456C8F4"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社会实践院级</w:t>
            </w:r>
          </w:p>
        </w:tc>
      </w:tr>
      <w:tr w:rsidR="008E3B97" w:rsidRPr="008E3B97" w14:paraId="09771CED" w14:textId="77777777">
        <w:trPr>
          <w:trHeight w:val="377"/>
        </w:trPr>
        <w:tc>
          <w:tcPr>
            <w:tcW w:w="2093" w:type="dxa"/>
            <w:vAlign w:val="center"/>
          </w:tcPr>
          <w:p w14:paraId="691A4AFC"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4</w:t>
            </w:r>
          </w:p>
        </w:tc>
        <w:tc>
          <w:tcPr>
            <w:tcW w:w="3588" w:type="dxa"/>
            <w:vAlign w:val="center"/>
          </w:tcPr>
          <w:p w14:paraId="30BB8CE0"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全国大学生网络知识安全竞赛</w:t>
            </w:r>
          </w:p>
        </w:tc>
        <w:tc>
          <w:tcPr>
            <w:tcW w:w="2841" w:type="dxa"/>
            <w:vAlign w:val="center"/>
          </w:tcPr>
          <w:p w14:paraId="2618335C"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社会实践院级</w:t>
            </w:r>
          </w:p>
        </w:tc>
      </w:tr>
      <w:tr w:rsidR="008E3B97" w:rsidRPr="008E3B97" w14:paraId="62A904B7" w14:textId="77777777">
        <w:trPr>
          <w:trHeight w:val="377"/>
        </w:trPr>
        <w:tc>
          <w:tcPr>
            <w:tcW w:w="2093" w:type="dxa"/>
            <w:vAlign w:val="center"/>
          </w:tcPr>
          <w:p w14:paraId="399D7508"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5</w:t>
            </w:r>
          </w:p>
        </w:tc>
        <w:tc>
          <w:tcPr>
            <w:tcW w:w="3588" w:type="dxa"/>
            <w:vAlign w:val="center"/>
          </w:tcPr>
          <w:p w14:paraId="689F91F0"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校数学建模比赛</w:t>
            </w:r>
          </w:p>
        </w:tc>
        <w:tc>
          <w:tcPr>
            <w:tcW w:w="2841" w:type="dxa"/>
            <w:vAlign w:val="center"/>
          </w:tcPr>
          <w:p w14:paraId="4CAEA2D1"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校级A类竞赛</w:t>
            </w:r>
          </w:p>
        </w:tc>
      </w:tr>
      <w:tr w:rsidR="008E3B97" w:rsidRPr="008E3B97" w14:paraId="4B58188C" w14:textId="77777777">
        <w:trPr>
          <w:trHeight w:val="377"/>
        </w:trPr>
        <w:tc>
          <w:tcPr>
            <w:tcW w:w="2093" w:type="dxa"/>
            <w:vAlign w:val="center"/>
          </w:tcPr>
          <w:p w14:paraId="0926C3B0"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6</w:t>
            </w:r>
          </w:p>
        </w:tc>
        <w:tc>
          <w:tcPr>
            <w:tcW w:w="3588" w:type="dxa"/>
            <w:vAlign w:val="center"/>
          </w:tcPr>
          <w:p w14:paraId="2F2DFD4C" w14:textId="77777777" w:rsidR="0031163F" w:rsidRPr="008E3B97" w:rsidRDefault="008E3B97">
            <w:pPr>
              <w:spacing w:line="560" w:lineRule="exact"/>
              <w:jc w:val="center"/>
              <w:rPr>
                <w:rFonts w:asciiTheme="minorEastAsia" w:eastAsiaTheme="minorEastAsia" w:hAnsiTheme="minorEastAsia" w:cs="黑体"/>
                <w:kern w:val="0"/>
                <w:sz w:val="20"/>
              </w:rPr>
            </w:pPr>
            <w:proofErr w:type="gramStart"/>
            <w:r w:rsidRPr="008E3B97">
              <w:rPr>
                <w:rFonts w:asciiTheme="minorEastAsia" w:eastAsiaTheme="minorEastAsia" w:hAnsiTheme="minorEastAsia" w:cs="黑体" w:hint="eastAsia"/>
                <w:kern w:val="0"/>
                <w:sz w:val="20"/>
              </w:rPr>
              <w:t>校希望</w:t>
            </w:r>
            <w:proofErr w:type="gramEnd"/>
            <w:r w:rsidRPr="008E3B97">
              <w:rPr>
                <w:rFonts w:asciiTheme="minorEastAsia" w:eastAsiaTheme="minorEastAsia" w:hAnsiTheme="minorEastAsia" w:cs="黑体" w:hint="eastAsia"/>
                <w:kern w:val="0"/>
                <w:sz w:val="20"/>
              </w:rPr>
              <w:t>杯</w:t>
            </w:r>
          </w:p>
        </w:tc>
        <w:tc>
          <w:tcPr>
            <w:tcW w:w="2841" w:type="dxa"/>
            <w:vAlign w:val="center"/>
          </w:tcPr>
          <w:p w14:paraId="125B1598"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校级A类竞赛*1.8系数</w:t>
            </w:r>
          </w:p>
        </w:tc>
      </w:tr>
      <w:tr w:rsidR="008E3B97" w:rsidRPr="008E3B97" w14:paraId="7F443384" w14:textId="77777777">
        <w:trPr>
          <w:trHeight w:val="377"/>
        </w:trPr>
        <w:tc>
          <w:tcPr>
            <w:tcW w:w="2093" w:type="dxa"/>
            <w:vAlign w:val="center"/>
          </w:tcPr>
          <w:p w14:paraId="0DB292C5"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7</w:t>
            </w:r>
          </w:p>
        </w:tc>
        <w:tc>
          <w:tcPr>
            <w:tcW w:w="3588" w:type="dxa"/>
            <w:vAlign w:val="center"/>
          </w:tcPr>
          <w:p w14:paraId="16B5563A"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校互联网+</w:t>
            </w:r>
          </w:p>
        </w:tc>
        <w:tc>
          <w:tcPr>
            <w:tcW w:w="2841" w:type="dxa"/>
            <w:vAlign w:val="center"/>
          </w:tcPr>
          <w:p w14:paraId="45B9AD8F"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校级A类竞赛*1.8系数</w:t>
            </w:r>
          </w:p>
        </w:tc>
      </w:tr>
      <w:tr w:rsidR="008E3B97" w:rsidRPr="008E3B97" w14:paraId="57798BBB" w14:textId="77777777">
        <w:trPr>
          <w:trHeight w:val="377"/>
        </w:trPr>
        <w:tc>
          <w:tcPr>
            <w:tcW w:w="2093" w:type="dxa"/>
            <w:vAlign w:val="center"/>
          </w:tcPr>
          <w:p w14:paraId="767956B8"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8</w:t>
            </w:r>
          </w:p>
        </w:tc>
        <w:tc>
          <w:tcPr>
            <w:tcW w:w="3588" w:type="dxa"/>
            <w:vAlign w:val="center"/>
          </w:tcPr>
          <w:p w14:paraId="2800D625"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数学金融与量化金融案例分析大赛</w:t>
            </w:r>
          </w:p>
        </w:tc>
        <w:tc>
          <w:tcPr>
            <w:tcW w:w="2841" w:type="dxa"/>
            <w:vAlign w:val="center"/>
          </w:tcPr>
          <w:p w14:paraId="43240250"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按B类竞赛降一级加分</w:t>
            </w:r>
          </w:p>
        </w:tc>
      </w:tr>
      <w:tr w:rsidR="0031163F" w:rsidRPr="008E3B97" w14:paraId="62E67FD3" w14:textId="77777777">
        <w:trPr>
          <w:trHeight w:val="377"/>
        </w:trPr>
        <w:tc>
          <w:tcPr>
            <w:tcW w:w="2093" w:type="dxa"/>
            <w:vAlign w:val="center"/>
          </w:tcPr>
          <w:p w14:paraId="6CF26883"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9</w:t>
            </w:r>
          </w:p>
        </w:tc>
        <w:tc>
          <w:tcPr>
            <w:tcW w:w="3588" w:type="dxa"/>
            <w:vAlign w:val="center"/>
          </w:tcPr>
          <w:p w14:paraId="2AA052CA"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全国新零售买手创业实战</w:t>
            </w:r>
          </w:p>
        </w:tc>
        <w:tc>
          <w:tcPr>
            <w:tcW w:w="2841" w:type="dxa"/>
            <w:vAlign w:val="center"/>
          </w:tcPr>
          <w:p w14:paraId="6394EA1E" w14:textId="77777777" w:rsidR="0031163F" w:rsidRPr="008E3B97" w:rsidRDefault="008E3B97">
            <w:pPr>
              <w:spacing w:line="560" w:lineRule="exact"/>
              <w:jc w:val="center"/>
              <w:rPr>
                <w:rFonts w:asciiTheme="minorEastAsia" w:eastAsiaTheme="minorEastAsia" w:hAnsiTheme="minorEastAsia" w:cs="黑体"/>
                <w:kern w:val="0"/>
                <w:sz w:val="20"/>
              </w:rPr>
            </w:pPr>
            <w:r w:rsidRPr="008E3B97">
              <w:rPr>
                <w:rFonts w:asciiTheme="minorEastAsia" w:eastAsiaTheme="minorEastAsia" w:hAnsiTheme="minorEastAsia" w:cs="黑体" w:hint="eastAsia"/>
                <w:kern w:val="0"/>
                <w:sz w:val="20"/>
              </w:rPr>
              <w:t>社会实践校级</w:t>
            </w:r>
          </w:p>
        </w:tc>
      </w:tr>
    </w:tbl>
    <w:p w14:paraId="3FC2B651" w14:textId="77777777" w:rsidR="0031163F" w:rsidRPr="008E3B97" w:rsidRDefault="0031163F">
      <w:pPr>
        <w:spacing w:line="560" w:lineRule="exact"/>
        <w:jc w:val="center"/>
        <w:rPr>
          <w:rFonts w:ascii="方正小标宋简体" w:eastAsia="方正小标宋简体" w:cs="黑体"/>
          <w:kern w:val="0"/>
          <w:sz w:val="24"/>
          <w:szCs w:val="24"/>
        </w:rPr>
      </w:pPr>
    </w:p>
    <w:p w14:paraId="2BD91426" w14:textId="77777777" w:rsidR="0031163F" w:rsidRPr="008E3B97" w:rsidRDefault="0031163F">
      <w:pPr>
        <w:spacing w:line="300" w:lineRule="auto"/>
        <w:ind w:firstLineChars="200" w:firstLine="420"/>
        <w:rPr>
          <w:rFonts w:ascii="宋体" w:hAnsi="宋体"/>
          <w:szCs w:val="21"/>
        </w:rPr>
      </w:pPr>
    </w:p>
    <w:sectPr w:rsidR="0031163F" w:rsidRPr="008E3B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151640" w14:textId="77777777" w:rsidR="00700607" w:rsidRDefault="00700607" w:rsidP="00202349">
      <w:r>
        <w:separator/>
      </w:r>
    </w:p>
  </w:endnote>
  <w:endnote w:type="continuationSeparator" w:id="0">
    <w:p w14:paraId="5BFA1DCF" w14:textId="77777777" w:rsidR="00700607" w:rsidRDefault="00700607" w:rsidP="00202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方正姚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95037A" w14:textId="77777777" w:rsidR="00700607" w:rsidRDefault="00700607" w:rsidP="00202349">
      <w:r>
        <w:separator/>
      </w:r>
    </w:p>
  </w:footnote>
  <w:footnote w:type="continuationSeparator" w:id="0">
    <w:p w14:paraId="73ACF428" w14:textId="77777777" w:rsidR="00700607" w:rsidRDefault="00700607" w:rsidP="002023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03DA2"/>
    <w:rsid w:val="0000649C"/>
    <w:rsid w:val="00020E95"/>
    <w:rsid w:val="00027782"/>
    <w:rsid w:val="00027966"/>
    <w:rsid w:val="000553BF"/>
    <w:rsid w:val="0006207A"/>
    <w:rsid w:val="0008228E"/>
    <w:rsid w:val="00085398"/>
    <w:rsid w:val="00092BC6"/>
    <w:rsid w:val="00093B64"/>
    <w:rsid w:val="000B1FA7"/>
    <w:rsid w:val="000C2F12"/>
    <w:rsid w:val="000D35E8"/>
    <w:rsid w:val="000D5E40"/>
    <w:rsid w:val="000E1182"/>
    <w:rsid w:val="000E6D88"/>
    <w:rsid w:val="000E737B"/>
    <w:rsid w:val="001161A5"/>
    <w:rsid w:val="00135A06"/>
    <w:rsid w:val="00150B43"/>
    <w:rsid w:val="00165D86"/>
    <w:rsid w:val="001726A1"/>
    <w:rsid w:val="001803C1"/>
    <w:rsid w:val="00187197"/>
    <w:rsid w:val="001925EE"/>
    <w:rsid w:val="001A1327"/>
    <w:rsid w:val="001D6CCC"/>
    <w:rsid w:val="00200AFA"/>
    <w:rsid w:val="00202349"/>
    <w:rsid w:val="00203DA2"/>
    <w:rsid w:val="00221AD9"/>
    <w:rsid w:val="00226A11"/>
    <w:rsid w:val="0023584B"/>
    <w:rsid w:val="00246479"/>
    <w:rsid w:val="002528B8"/>
    <w:rsid w:val="00266050"/>
    <w:rsid w:val="002746A3"/>
    <w:rsid w:val="0027470F"/>
    <w:rsid w:val="00282229"/>
    <w:rsid w:val="002840F8"/>
    <w:rsid w:val="00287814"/>
    <w:rsid w:val="002919E7"/>
    <w:rsid w:val="002A1EA6"/>
    <w:rsid w:val="002A4B57"/>
    <w:rsid w:val="002B25C8"/>
    <w:rsid w:val="002D282E"/>
    <w:rsid w:val="002D4D77"/>
    <w:rsid w:val="002F0099"/>
    <w:rsid w:val="002F5999"/>
    <w:rsid w:val="0031163F"/>
    <w:rsid w:val="00315CD7"/>
    <w:rsid w:val="00327743"/>
    <w:rsid w:val="00354806"/>
    <w:rsid w:val="00372A3B"/>
    <w:rsid w:val="003752E8"/>
    <w:rsid w:val="00382DEA"/>
    <w:rsid w:val="00394C98"/>
    <w:rsid w:val="003A04A0"/>
    <w:rsid w:val="003A0F96"/>
    <w:rsid w:val="003A25C1"/>
    <w:rsid w:val="003A6239"/>
    <w:rsid w:val="003B403B"/>
    <w:rsid w:val="003E1B31"/>
    <w:rsid w:val="003E67AA"/>
    <w:rsid w:val="003E6E80"/>
    <w:rsid w:val="00401045"/>
    <w:rsid w:val="00403C1C"/>
    <w:rsid w:val="004061CB"/>
    <w:rsid w:val="004177E1"/>
    <w:rsid w:val="00420031"/>
    <w:rsid w:val="004201BB"/>
    <w:rsid w:val="00421A20"/>
    <w:rsid w:val="004339C1"/>
    <w:rsid w:val="00437B62"/>
    <w:rsid w:val="00461571"/>
    <w:rsid w:val="00467DEA"/>
    <w:rsid w:val="00482017"/>
    <w:rsid w:val="0049675F"/>
    <w:rsid w:val="00496FC8"/>
    <w:rsid w:val="004B2477"/>
    <w:rsid w:val="004B4F25"/>
    <w:rsid w:val="004C3C25"/>
    <w:rsid w:val="005005F0"/>
    <w:rsid w:val="005237EA"/>
    <w:rsid w:val="00546A3D"/>
    <w:rsid w:val="005552F8"/>
    <w:rsid w:val="00557E38"/>
    <w:rsid w:val="00565F98"/>
    <w:rsid w:val="00587940"/>
    <w:rsid w:val="005922A0"/>
    <w:rsid w:val="0059596F"/>
    <w:rsid w:val="005A12CB"/>
    <w:rsid w:val="005A47FA"/>
    <w:rsid w:val="005B0F5B"/>
    <w:rsid w:val="005D01AE"/>
    <w:rsid w:val="005D04C6"/>
    <w:rsid w:val="005D7915"/>
    <w:rsid w:val="00617FE8"/>
    <w:rsid w:val="00622E41"/>
    <w:rsid w:val="006254E8"/>
    <w:rsid w:val="00641CDE"/>
    <w:rsid w:val="0066751D"/>
    <w:rsid w:val="00667B90"/>
    <w:rsid w:val="00675645"/>
    <w:rsid w:val="00691BAE"/>
    <w:rsid w:val="006B22FD"/>
    <w:rsid w:val="006C66FF"/>
    <w:rsid w:val="006D4E47"/>
    <w:rsid w:val="006E0160"/>
    <w:rsid w:val="006E11C7"/>
    <w:rsid w:val="00700607"/>
    <w:rsid w:val="00700649"/>
    <w:rsid w:val="00726B06"/>
    <w:rsid w:val="0073797F"/>
    <w:rsid w:val="007430CA"/>
    <w:rsid w:val="007452EF"/>
    <w:rsid w:val="00753D8A"/>
    <w:rsid w:val="00762CDE"/>
    <w:rsid w:val="007655F4"/>
    <w:rsid w:val="00767548"/>
    <w:rsid w:val="00773DA6"/>
    <w:rsid w:val="00775B82"/>
    <w:rsid w:val="007846C5"/>
    <w:rsid w:val="007942B0"/>
    <w:rsid w:val="00796C5A"/>
    <w:rsid w:val="007A1AC0"/>
    <w:rsid w:val="007A48B8"/>
    <w:rsid w:val="007A5194"/>
    <w:rsid w:val="007B667F"/>
    <w:rsid w:val="007C3820"/>
    <w:rsid w:val="007C5F92"/>
    <w:rsid w:val="007D148E"/>
    <w:rsid w:val="007D1745"/>
    <w:rsid w:val="008378BF"/>
    <w:rsid w:val="00873D9D"/>
    <w:rsid w:val="00877A45"/>
    <w:rsid w:val="00880258"/>
    <w:rsid w:val="008808C4"/>
    <w:rsid w:val="00887D4E"/>
    <w:rsid w:val="00895E4D"/>
    <w:rsid w:val="00896157"/>
    <w:rsid w:val="008A6F16"/>
    <w:rsid w:val="008B4080"/>
    <w:rsid w:val="008D0D33"/>
    <w:rsid w:val="008D628F"/>
    <w:rsid w:val="008D741F"/>
    <w:rsid w:val="008E3B97"/>
    <w:rsid w:val="008E47DE"/>
    <w:rsid w:val="0091378E"/>
    <w:rsid w:val="009832B7"/>
    <w:rsid w:val="00986DE5"/>
    <w:rsid w:val="00992493"/>
    <w:rsid w:val="009977E6"/>
    <w:rsid w:val="009B472D"/>
    <w:rsid w:val="009B64F8"/>
    <w:rsid w:val="009C5896"/>
    <w:rsid w:val="009D0617"/>
    <w:rsid w:val="009D7A10"/>
    <w:rsid w:val="009F498C"/>
    <w:rsid w:val="00A467AF"/>
    <w:rsid w:val="00A85733"/>
    <w:rsid w:val="00AA44EC"/>
    <w:rsid w:val="00AB72F9"/>
    <w:rsid w:val="00AE0DE4"/>
    <w:rsid w:val="00AE19EC"/>
    <w:rsid w:val="00AE52A3"/>
    <w:rsid w:val="00AE6248"/>
    <w:rsid w:val="00B123F5"/>
    <w:rsid w:val="00B16F5A"/>
    <w:rsid w:val="00B313B1"/>
    <w:rsid w:val="00B70818"/>
    <w:rsid w:val="00B90D2A"/>
    <w:rsid w:val="00BA070C"/>
    <w:rsid w:val="00BB71E2"/>
    <w:rsid w:val="00BC3649"/>
    <w:rsid w:val="00BC4F97"/>
    <w:rsid w:val="00BC6A2E"/>
    <w:rsid w:val="00BD1ADF"/>
    <w:rsid w:val="00BD6811"/>
    <w:rsid w:val="00BD7300"/>
    <w:rsid w:val="00BD7731"/>
    <w:rsid w:val="00C0430C"/>
    <w:rsid w:val="00C06120"/>
    <w:rsid w:val="00C163B9"/>
    <w:rsid w:val="00C20EB9"/>
    <w:rsid w:val="00C24166"/>
    <w:rsid w:val="00C2629E"/>
    <w:rsid w:val="00C35DB8"/>
    <w:rsid w:val="00C50202"/>
    <w:rsid w:val="00C55707"/>
    <w:rsid w:val="00C650A3"/>
    <w:rsid w:val="00C935A4"/>
    <w:rsid w:val="00C94B5F"/>
    <w:rsid w:val="00CA19A8"/>
    <w:rsid w:val="00CA2685"/>
    <w:rsid w:val="00CC2A45"/>
    <w:rsid w:val="00CD4351"/>
    <w:rsid w:val="00D15A62"/>
    <w:rsid w:val="00D214AF"/>
    <w:rsid w:val="00D35911"/>
    <w:rsid w:val="00D43864"/>
    <w:rsid w:val="00D4448D"/>
    <w:rsid w:val="00D564F8"/>
    <w:rsid w:val="00D662B9"/>
    <w:rsid w:val="00D75D13"/>
    <w:rsid w:val="00DA5AA1"/>
    <w:rsid w:val="00DD60EA"/>
    <w:rsid w:val="00DD6B3C"/>
    <w:rsid w:val="00E04E4C"/>
    <w:rsid w:val="00E12ED6"/>
    <w:rsid w:val="00E325B8"/>
    <w:rsid w:val="00E43705"/>
    <w:rsid w:val="00E5047A"/>
    <w:rsid w:val="00E82F44"/>
    <w:rsid w:val="00E876E0"/>
    <w:rsid w:val="00E91711"/>
    <w:rsid w:val="00E94597"/>
    <w:rsid w:val="00EB023B"/>
    <w:rsid w:val="00EB1B8D"/>
    <w:rsid w:val="00ED6FD0"/>
    <w:rsid w:val="00EE07D0"/>
    <w:rsid w:val="00EF07EB"/>
    <w:rsid w:val="00EF3106"/>
    <w:rsid w:val="00F03AFD"/>
    <w:rsid w:val="00F178E3"/>
    <w:rsid w:val="00F361F2"/>
    <w:rsid w:val="00F40107"/>
    <w:rsid w:val="00F45F4A"/>
    <w:rsid w:val="00F500DF"/>
    <w:rsid w:val="00F633A0"/>
    <w:rsid w:val="00F6583D"/>
    <w:rsid w:val="00F66111"/>
    <w:rsid w:val="00F84D78"/>
    <w:rsid w:val="00F860CB"/>
    <w:rsid w:val="00FA4178"/>
    <w:rsid w:val="00FA4AC1"/>
    <w:rsid w:val="00FB5F48"/>
    <w:rsid w:val="00FC7A00"/>
    <w:rsid w:val="00FD3B7B"/>
    <w:rsid w:val="00FE5187"/>
    <w:rsid w:val="00FE616E"/>
    <w:rsid w:val="00FF0DF7"/>
    <w:rsid w:val="1E3759F0"/>
    <w:rsid w:val="24C47851"/>
    <w:rsid w:val="35C95858"/>
    <w:rsid w:val="36130FCD"/>
    <w:rsid w:val="36C77FB3"/>
    <w:rsid w:val="512F100B"/>
    <w:rsid w:val="607F079B"/>
    <w:rsid w:val="60E20425"/>
    <w:rsid w:val="66066170"/>
    <w:rsid w:val="6623156C"/>
    <w:rsid w:val="66E630E7"/>
    <w:rsid w:val="7E270442"/>
    <w:rsid w:val="7FAF3A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B5C0129"/>
  <w15:docId w15:val="{C031FA0C-11B4-42AC-8CB0-DB279F432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9">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46"/>
    <customShpInfo spid="_x0000_s104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4B2F41-DBA7-472B-8CC2-DA0B833AD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Pages>
  <Words>972</Words>
  <Characters>5544</Characters>
  <Application>Microsoft Office Word</Application>
  <DocSecurity>0</DocSecurity>
  <Lines>46</Lines>
  <Paragraphs>13</Paragraphs>
  <ScaleCrop>false</ScaleCrop>
  <Company>China</Company>
  <LinksUpToDate>false</LinksUpToDate>
  <CharactersWithSpaces>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FYQ</cp:lastModifiedBy>
  <cp:revision>171</cp:revision>
  <cp:lastPrinted>2018-03-13T06:51:00Z</cp:lastPrinted>
  <dcterms:created xsi:type="dcterms:W3CDTF">2013-05-31T08:17:00Z</dcterms:created>
  <dcterms:modified xsi:type="dcterms:W3CDTF">2022-03-16T02:48:00Z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35CC549E05524A889FEABE3FD939AFE1</vt:lpwstr>
  </property>
</Properties>
</file>